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4FF01" w14:textId="77777777" w:rsidR="00BD4E2B" w:rsidRDefault="00BD4E2B" w:rsidP="00B66CCC">
      <w:pPr>
        <w:spacing w:after="0"/>
        <w:jc w:val="center"/>
        <w:rPr>
          <w:rFonts w:ascii="Times New Roman" w:hAnsi="Times New Roman"/>
          <w:b/>
          <w:sz w:val="24"/>
          <w:szCs w:val="24"/>
        </w:rPr>
      </w:pPr>
      <w:r>
        <w:rPr>
          <w:rFonts w:ascii="Times New Roman" w:hAnsi="Times New Roman"/>
          <w:b/>
          <w:sz w:val="24"/>
          <w:szCs w:val="24"/>
        </w:rPr>
        <w:t>Minutes of the Regular Meeting of</w:t>
      </w:r>
    </w:p>
    <w:p w14:paraId="3B67C6DE" w14:textId="6618E2B8" w:rsidR="00BD4E2B" w:rsidRPr="00B66CCC" w:rsidRDefault="00B66CCC" w:rsidP="00B66CCC">
      <w:pPr>
        <w:spacing w:after="120"/>
        <w:ind w:left="2160" w:firstLine="720"/>
        <w:rPr>
          <w:rFonts w:ascii="Times New Roman" w:hAnsi="Times New Roman"/>
          <w:b/>
          <w:sz w:val="24"/>
          <w:szCs w:val="24"/>
        </w:rPr>
      </w:pPr>
      <w:r>
        <w:rPr>
          <w:rFonts w:ascii="Times New Roman" w:hAnsi="Times New Roman"/>
          <w:b/>
          <w:sz w:val="24"/>
          <w:szCs w:val="24"/>
        </w:rPr>
        <w:t xml:space="preserve">    </w:t>
      </w:r>
      <w:r w:rsidR="00BD4E2B" w:rsidRPr="00B66CCC">
        <w:rPr>
          <w:rFonts w:ascii="Times New Roman" w:hAnsi="Times New Roman"/>
          <w:b/>
          <w:sz w:val="24"/>
          <w:szCs w:val="24"/>
        </w:rPr>
        <w:t>The VIM Board of Directors</w:t>
      </w:r>
    </w:p>
    <w:p w14:paraId="282AFD2D" w14:textId="0874A7BA" w:rsidR="00BD4E2B" w:rsidRDefault="00B41CCC" w:rsidP="00B66CCC">
      <w:pPr>
        <w:spacing w:after="120"/>
        <w:jc w:val="center"/>
        <w:rPr>
          <w:rFonts w:ascii="Times New Roman" w:hAnsi="Times New Roman"/>
          <w:b/>
          <w:sz w:val="24"/>
          <w:szCs w:val="24"/>
        </w:rPr>
      </w:pPr>
      <w:r>
        <w:rPr>
          <w:rFonts w:ascii="Times New Roman" w:hAnsi="Times New Roman"/>
          <w:b/>
          <w:sz w:val="24"/>
          <w:szCs w:val="24"/>
        </w:rPr>
        <w:t>TidePointe Club House</w:t>
      </w:r>
    </w:p>
    <w:p w14:paraId="553B6FD5" w14:textId="3EB7EFBD" w:rsidR="00B41CCC" w:rsidRDefault="00B41CCC" w:rsidP="00B66CCC">
      <w:pPr>
        <w:spacing w:before="120" w:after="0"/>
        <w:jc w:val="center"/>
        <w:rPr>
          <w:rFonts w:ascii="Times New Roman" w:hAnsi="Times New Roman"/>
          <w:b/>
          <w:sz w:val="24"/>
          <w:szCs w:val="24"/>
        </w:rPr>
      </w:pPr>
      <w:r>
        <w:rPr>
          <w:rFonts w:ascii="Times New Roman" w:hAnsi="Times New Roman"/>
          <w:b/>
          <w:sz w:val="24"/>
          <w:szCs w:val="24"/>
        </w:rPr>
        <w:t>700 TidePointe Way</w:t>
      </w:r>
    </w:p>
    <w:p w14:paraId="3174F516" w14:textId="192C3AA4" w:rsidR="00B66CCC" w:rsidRDefault="00B66CCC" w:rsidP="00B66CCC">
      <w:pPr>
        <w:spacing w:before="120" w:after="0"/>
        <w:jc w:val="center"/>
        <w:rPr>
          <w:rFonts w:ascii="Times New Roman" w:hAnsi="Times New Roman"/>
          <w:b/>
          <w:sz w:val="24"/>
          <w:szCs w:val="24"/>
        </w:rPr>
      </w:pPr>
      <w:r>
        <w:rPr>
          <w:rFonts w:ascii="Times New Roman" w:hAnsi="Times New Roman"/>
          <w:b/>
          <w:sz w:val="24"/>
          <w:szCs w:val="24"/>
        </w:rPr>
        <w:t>Hilton Head Island, SC  29928</w:t>
      </w:r>
    </w:p>
    <w:p w14:paraId="7ABB9605" w14:textId="643E2926" w:rsidR="00BD4E2B" w:rsidRDefault="00BD4E2B" w:rsidP="00B41CCC">
      <w:pPr>
        <w:spacing w:before="120" w:after="100" w:afterAutospacing="1"/>
        <w:jc w:val="center"/>
        <w:rPr>
          <w:rFonts w:ascii="Times New Roman" w:hAnsi="Times New Roman"/>
          <w:b/>
          <w:sz w:val="24"/>
          <w:szCs w:val="24"/>
        </w:rPr>
      </w:pPr>
      <w:r>
        <w:rPr>
          <w:rFonts w:ascii="Times New Roman" w:hAnsi="Times New Roman"/>
          <w:b/>
          <w:sz w:val="24"/>
          <w:szCs w:val="24"/>
        </w:rPr>
        <w:t>February 12, 2019</w:t>
      </w:r>
    </w:p>
    <w:p w14:paraId="3FBD90CA" w14:textId="6FACF531" w:rsidR="00B41CCC" w:rsidRDefault="00B41CCC" w:rsidP="00B41CCC">
      <w:pPr>
        <w:spacing w:before="120" w:after="100" w:afterAutospacing="1"/>
        <w:rPr>
          <w:rFonts w:ascii="Times New Roman" w:hAnsi="Times New Roman"/>
          <w:b/>
          <w:sz w:val="24"/>
          <w:szCs w:val="24"/>
        </w:rPr>
      </w:pPr>
      <w:r>
        <w:rPr>
          <w:rFonts w:ascii="Times New Roman" w:hAnsi="Times New Roman"/>
          <w:b/>
          <w:sz w:val="24"/>
          <w:szCs w:val="24"/>
        </w:rPr>
        <w:t>Present:</w:t>
      </w:r>
    </w:p>
    <w:p w14:paraId="59474525" w14:textId="01F2E042" w:rsidR="00B41CCC" w:rsidRDefault="00B41CCC" w:rsidP="00B41CCC">
      <w:pPr>
        <w:spacing w:before="120" w:after="100" w:afterAutospacing="1"/>
        <w:rPr>
          <w:rFonts w:ascii="Times New Roman" w:hAnsi="Times New Roman"/>
          <w:sz w:val="24"/>
          <w:szCs w:val="24"/>
        </w:rPr>
      </w:pPr>
      <w:r>
        <w:rPr>
          <w:rFonts w:ascii="Times New Roman" w:hAnsi="Times New Roman"/>
          <w:sz w:val="24"/>
          <w:szCs w:val="24"/>
        </w:rPr>
        <w:t xml:space="preserve">Ned Allen, John Anderson, Honorary Board Member Kay Bangs, Tom Brettingen, Joe Buckingham, Morris Campbell, Jim Collett, </w:t>
      </w:r>
      <w:r w:rsidR="009432A5">
        <w:rPr>
          <w:rFonts w:ascii="Times New Roman" w:hAnsi="Times New Roman"/>
          <w:sz w:val="24"/>
          <w:szCs w:val="24"/>
        </w:rPr>
        <w:t>Dedria Cruden, Ric Gorman, Frederick Hack, Michael Hall, Jim Hicks, Robert Lindsey, D</w:t>
      </w:r>
      <w:r w:rsidR="0059338B">
        <w:rPr>
          <w:rFonts w:ascii="Times New Roman" w:hAnsi="Times New Roman"/>
          <w:sz w:val="24"/>
          <w:szCs w:val="24"/>
        </w:rPr>
        <w:t>D</w:t>
      </w:r>
      <w:r w:rsidR="009432A5">
        <w:rPr>
          <w:rFonts w:ascii="Times New Roman" w:hAnsi="Times New Roman"/>
          <w:sz w:val="24"/>
          <w:szCs w:val="24"/>
        </w:rPr>
        <w:t>S, Honorary Board Member Mary Ellen McConnell, Mike Pasquale, Marc Puntereri, Robert Sable, Joe Scodari, Steven Siegelbaum, M.D.</w:t>
      </w:r>
      <w:r w:rsidR="007F03F5">
        <w:rPr>
          <w:rFonts w:ascii="Times New Roman" w:hAnsi="Times New Roman"/>
          <w:sz w:val="24"/>
          <w:szCs w:val="24"/>
        </w:rPr>
        <w:t xml:space="preserve">, Lynn Jennings Taylor </w:t>
      </w:r>
      <w:r w:rsidR="009432A5">
        <w:rPr>
          <w:rFonts w:ascii="Times New Roman" w:hAnsi="Times New Roman"/>
          <w:sz w:val="24"/>
          <w:szCs w:val="24"/>
        </w:rPr>
        <w:t>and Andi Argast</w:t>
      </w:r>
    </w:p>
    <w:p w14:paraId="141EB01A" w14:textId="752FC949" w:rsidR="009432A5" w:rsidRPr="009432A5" w:rsidRDefault="009432A5" w:rsidP="007F03F5">
      <w:pPr>
        <w:spacing w:before="120" w:after="0"/>
        <w:rPr>
          <w:rFonts w:ascii="Times New Roman" w:hAnsi="Times New Roman"/>
          <w:b/>
          <w:sz w:val="24"/>
          <w:szCs w:val="24"/>
        </w:rPr>
      </w:pPr>
      <w:r w:rsidRPr="009432A5">
        <w:rPr>
          <w:rFonts w:ascii="Times New Roman" w:hAnsi="Times New Roman"/>
          <w:b/>
          <w:sz w:val="24"/>
          <w:szCs w:val="24"/>
        </w:rPr>
        <w:t>Ex-Officio:</w:t>
      </w:r>
    </w:p>
    <w:p w14:paraId="4549F652" w14:textId="10D8D227" w:rsidR="009432A5" w:rsidRDefault="009432A5" w:rsidP="007F03F5">
      <w:pPr>
        <w:spacing w:before="120" w:after="0"/>
        <w:rPr>
          <w:rFonts w:ascii="Times New Roman" w:hAnsi="Times New Roman"/>
          <w:sz w:val="24"/>
          <w:szCs w:val="24"/>
        </w:rPr>
      </w:pPr>
      <w:r>
        <w:rPr>
          <w:rFonts w:ascii="Times New Roman" w:hAnsi="Times New Roman"/>
          <w:sz w:val="24"/>
          <w:szCs w:val="24"/>
        </w:rPr>
        <w:t>Ginger Allen, Raymond Cox, MD</w:t>
      </w:r>
    </w:p>
    <w:p w14:paraId="6D986A50" w14:textId="3964AFD4" w:rsidR="009432A5" w:rsidRPr="009432A5" w:rsidRDefault="009432A5" w:rsidP="007F03F5">
      <w:pPr>
        <w:spacing w:before="120" w:after="0"/>
        <w:rPr>
          <w:rFonts w:ascii="Times New Roman" w:hAnsi="Times New Roman"/>
          <w:b/>
          <w:sz w:val="24"/>
          <w:szCs w:val="24"/>
        </w:rPr>
      </w:pPr>
      <w:r w:rsidRPr="009432A5">
        <w:rPr>
          <w:rFonts w:ascii="Times New Roman" w:hAnsi="Times New Roman"/>
          <w:b/>
          <w:sz w:val="24"/>
          <w:szCs w:val="24"/>
        </w:rPr>
        <w:t>Absent:</w:t>
      </w:r>
    </w:p>
    <w:p w14:paraId="66BA3B38" w14:textId="67DA4896" w:rsidR="009432A5" w:rsidRDefault="00590F63" w:rsidP="00B41CCC">
      <w:pPr>
        <w:spacing w:before="120" w:after="100" w:afterAutospacing="1"/>
        <w:rPr>
          <w:rFonts w:ascii="Times New Roman" w:hAnsi="Times New Roman"/>
          <w:sz w:val="24"/>
          <w:szCs w:val="24"/>
        </w:rPr>
      </w:pPr>
      <w:r>
        <w:rPr>
          <w:rFonts w:ascii="Times New Roman" w:hAnsi="Times New Roman"/>
          <w:sz w:val="24"/>
          <w:szCs w:val="24"/>
        </w:rPr>
        <w:t xml:space="preserve">Randy Light, </w:t>
      </w:r>
      <w:r w:rsidR="009432A5">
        <w:rPr>
          <w:rFonts w:ascii="Times New Roman" w:hAnsi="Times New Roman"/>
          <w:sz w:val="24"/>
          <w:szCs w:val="24"/>
        </w:rPr>
        <w:t>Linda Meir, Marion Payne, Charles Sampson, Julie Tome, DDS</w:t>
      </w:r>
    </w:p>
    <w:p w14:paraId="4ECC70B8" w14:textId="5A3C1D0C" w:rsidR="00590F63" w:rsidRPr="00590F63" w:rsidRDefault="00590F63" w:rsidP="00590F63">
      <w:pPr>
        <w:spacing w:before="120" w:after="0"/>
        <w:rPr>
          <w:rFonts w:ascii="Times New Roman" w:hAnsi="Times New Roman"/>
          <w:b/>
          <w:sz w:val="24"/>
          <w:szCs w:val="24"/>
        </w:rPr>
      </w:pPr>
      <w:r w:rsidRPr="00590F63">
        <w:rPr>
          <w:rFonts w:ascii="Times New Roman" w:hAnsi="Times New Roman"/>
          <w:b/>
          <w:sz w:val="24"/>
          <w:szCs w:val="24"/>
        </w:rPr>
        <w:t>Index of Motions and Board Vote</w:t>
      </w:r>
    </w:p>
    <w:p w14:paraId="4F3333EB" w14:textId="68740F73" w:rsidR="00590F63" w:rsidRPr="00590F63" w:rsidRDefault="00590F63" w:rsidP="00590F63">
      <w:pPr>
        <w:pStyle w:val="ListParagraph"/>
        <w:numPr>
          <w:ilvl w:val="0"/>
          <w:numId w:val="1"/>
        </w:numPr>
        <w:spacing w:before="120" w:after="100" w:afterAutospacing="1"/>
        <w:rPr>
          <w:rFonts w:ascii="Times New Roman" w:hAnsi="Times New Roman"/>
          <w:sz w:val="24"/>
          <w:szCs w:val="24"/>
        </w:rPr>
      </w:pPr>
      <w:r w:rsidRPr="00590F63">
        <w:rPr>
          <w:rFonts w:ascii="Times New Roman" w:hAnsi="Times New Roman"/>
          <w:sz w:val="24"/>
          <w:szCs w:val="24"/>
        </w:rPr>
        <w:t>177 Motion to approve December 11, 2018, Board Regular Meeting Minutes</w:t>
      </w:r>
    </w:p>
    <w:p w14:paraId="231AE44C" w14:textId="08FB204F" w:rsidR="00590F63" w:rsidRPr="00590F63" w:rsidRDefault="00590F63" w:rsidP="00590F63">
      <w:pPr>
        <w:spacing w:before="120" w:after="0"/>
        <w:rPr>
          <w:rFonts w:ascii="Times New Roman" w:hAnsi="Times New Roman"/>
          <w:b/>
          <w:sz w:val="24"/>
          <w:szCs w:val="24"/>
        </w:rPr>
      </w:pPr>
      <w:r w:rsidRPr="00590F63">
        <w:rPr>
          <w:rFonts w:ascii="Times New Roman" w:hAnsi="Times New Roman"/>
          <w:b/>
          <w:sz w:val="24"/>
          <w:szCs w:val="24"/>
        </w:rPr>
        <w:t>Board Vote 177</w:t>
      </w:r>
    </w:p>
    <w:p w14:paraId="25133305" w14:textId="23373A95" w:rsidR="00590F63" w:rsidRPr="00590F63" w:rsidRDefault="00590F63" w:rsidP="00590F63">
      <w:pPr>
        <w:pStyle w:val="ListParagraph"/>
        <w:numPr>
          <w:ilvl w:val="1"/>
          <w:numId w:val="4"/>
        </w:numPr>
        <w:spacing w:before="120" w:after="100" w:afterAutospacing="1"/>
        <w:rPr>
          <w:rFonts w:ascii="Times New Roman" w:hAnsi="Times New Roman"/>
          <w:sz w:val="24"/>
          <w:szCs w:val="24"/>
        </w:rPr>
      </w:pPr>
      <w:r w:rsidRPr="00590F63">
        <w:rPr>
          <w:rFonts w:ascii="Times New Roman" w:hAnsi="Times New Roman"/>
          <w:sz w:val="24"/>
          <w:szCs w:val="24"/>
        </w:rPr>
        <w:t>Resolution Motion:  Approval of December 11, 2018, Board Regular Meeting Minutes</w:t>
      </w:r>
    </w:p>
    <w:p w14:paraId="40F547FC" w14:textId="2B3DF99B" w:rsidR="00590F63" w:rsidRPr="00590F63" w:rsidRDefault="00590F63" w:rsidP="00590F63">
      <w:pPr>
        <w:pStyle w:val="ListParagraph"/>
        <w:numPr>
          <w:ilvl w:val="1"/>
          <w:numId w:val="5"/>
        </w:numPr>
        <w:spacing w:before="120" w:after="100" w:afterAutospacing="1"/>
        <w:rPr>
          <w:rFonts w:ascii="Times New Roman" w:hAnsi="Times New Roman"/>
          <w:sz w:val="24"/>
          <w:szCs w:val="24"/>
        </w:rPr>
      </w:pPr>
      <w:r w:rsidRPr="00590F63">
        <w:rPr>
          <w:rFonts w:ascii="Times New Roman" w:hAnsi="Times New Roman"/>
          <w:sz w:val="24"/>
          <w:szCs w:val="24"/>
        </w:rPr>
        <w:t>Moved by Marc Puntereri, seconded by Paul Moeri</w:t>
      </w:r>
    </w:p>
    <w:p w14:paraId="37DBEBC5" w14:textId="26027AC7" w:rsidR="00590F63" w:rsidRDefault="00590F63" w:rsidP="00590F63">
      <w:pPr>
        <w:pStyle w:val="ListParagraph"/>
        <w:numPr>
          <w:ilvl w:val="1"/>
          <w:numId w:val="5"/>
        </w:numPr>
        <w:spacing w:before="120" w:after="100" w:afterAutospacing="1"/>
        <w:rPr>
          <w:rFonts w:ascii="Times New Roman" w:hAnsi="Times New Roman"/>
          <w:sz w:val="24"/>
          <w:szCs w:val="24"/>
        </w:rPr>
      </w:pPr>
      <w:r w:rsidRPr="00590F63">
        <w:rPr>
          <w:rFonts w:ascii="Times New Roman" w:hAnsi="Times New Roman"/>
          <w:sz w:val="24"/>
          <w:szCs w:val="24"/>
        </w:rPr>
        <w:t>Resolution passes: unanimous</w:t>
      </w:r>
    </w:p>
    <w:p w14:paraId="482CF969" w14:textId="2C6100B4" w:rsidR="00590F63" w:rsidRDefault="0059338B" w:rsidP="00590F63">
      <w:pPr>
        <w:spacing w:before="120" w:after="100" w:afterAutospacing="1"/>
        <w:rPr>
          <w:rFonts w:ascii="Times New Roman" w:hAnsi="Times New Roman"/>
          <w:b/>
          <w:sz w:val="24"/>
          <w:szCs w:val="24"/>
          <w:u w:val="single"/>
        </w:rPr>
      </w:pPr>
      <w:r w:rsidRPr="0059338B">
        <w:rPr>
          <w:rFonts w:ascii="Times New Roman" w:hAnsi="Times New Roman"/>
          <w:b/>
          <w:sz w:val="24"/>
          <w:szCs w:val="24"/>
          <w:u w:val="single"/>
        </w:rPr>
        <w:t>Opening Comments:</w:t>
      </w:r>
    </w:p>
    <w:p w14:paraId="2064C080" w14:textId="4666D4A6" w:rsidR="0059338B" w:rsidRDefault="0059338B" w:rsidP="00590F63">
      <w:pPr>
        <w:spacing w:before="120" w:after="100" w:afterAutospacing="1"/>
        <w:rPr>
          <w:rFonts w:ascii="Times New Roman" w:hAnsi="Times New Roman"/>
          <w:sz w:val="24"/>
          <w:szCs w:val="24"/>
        </w:rPr>
      </w:pPr>
      <w:r>
        <w:rPr>
          <w:rFonts w:ascii="Times New Roman" w:hAnsi="Times New Roman"/>
          <w:sz w:val="24"/>
          <w:szCs w:val="24"/>
        </w:rPr>
        <w:t>Board Chair, Jim Collett, called the meeting to order at 1535 and welcomed all attendees.  John Anderson read the Mission Statement, and Rob Lindsey read the Vision Statement.</w:t>
      </w:r>
    </w:p>
    <w:p w14:paraId="64E2FE5D" w14:textId="0EB4A1AF" w:rsidR="0059338B" w:rsidRDefault="0059338B" w:rsidP="00590F63">
      <w:pPr>
        <w:spacing w:before="120" w:after="100" w:afterAutospacing="1"/>
        <w:rPr>
          <w:rFonts w:ascii="Times New Roman" w:hAnsi="Times New Roman"/>
          <w:b/>
          <w:sz w:val="24"/>
          <w:szCs w:val="24"/>
          <w:u w:val="single"/>
        </w:rPr>
      </w:pPr>
      <w:r w:rsidRPr="0059338B">
        <w:rPr>
          <w:rFonts w:ascii="Times New Roman" w:hAnsi="Times New Roman"/>
          <w:b/>
          <w:sz w:val="24"/>
          <w:szCs w:val="24"/>
          <w:u w:val="single"/>
        </w:rPr>
        <w:t>Management and Standing Committee Reports:</w:t>
      </w:r>
    </w:p>
    <w:p w14:paraId="42AB6973" w14:textId="37696AE6" w:rsidR="0059338B" w:rsidRDefault="0059338B" w:rsidP="00590F63">
      <w:pPr>
        <w:spacing w:before="120" w:after="100" w:afterAutospacing="1"/>
        <w:rPr>
          <w:rFonts w:ascii="Times New Roman" w:hAnsi="Times New Roman"/>
          <w:b/>
          <w:sz w:val="24"/>
          <w:szCs w:val="24"/>
        </w:rPr>
      </w:pPr>
      <w:r w:rsidRPr="0059338B">
        <w:rPr>
          <w:rFonts w:ascii="Times New Roman" w:hAnsi="Times New Roman"/>
          <w:b/>
          <w:sz w:val="24"/>
          <w:szCs w:val="24"/>
        </w:rPr>
        <w:t>Executive Director Report      Ray Cox, MD</w:t>
      </w:r>
    </w:p>
    <w:p w14:paraId="6DD1236D" w14:textId="5DAB83F9" w:rsidR="00C04CC9" w:rsidRDefault="003C36C9" w:rsidP="00590F63">
      <w:pPr>
        <w:spacing w:before="120" w:after="100" w:afterAutospacing="1"/>
        <w:rPr>
          <w:rFonts w:ascii="Times New Roman" w:hAnsi="Times New Roman"/>
          <w:sz w:val="24"/>
          <w:szCs w:val="24"/>
        </w:rPr>
      </w:pPr>
      <w:r>
        <w:rPr>
          <w:rFonts w:ascii="Times New Roman" w:hAnsi="Times New Roman"/>
          <w:sz w:val="24"/>
          <w:szCs w:val="24"/>
        </w:rPr>
        <w:lastRenderedPageBreak/>
        <w:t xml:space="preserve">Dr. Cox provided </w:t>
      </w:r>
      <w:r w:rsidR="00050924">
        <w:rPr>
          <w:rFonts w:ascii="Times New Roman" w:hAnsi="Times New Roman"/>
          <w:sz w:val="24"/>
          <w:szCs w:val="24"/>
        </w:rPr>
        <w:t>highlights of</w:t>
      </w:r>
      <w:r>
        <w:rPr>
          <w:rFonts w:ascii="Times New Roman" w:hAnsi="Times New Roman"/>
          <w:sz w:val="24"/>
          <w:szCs w:val="24"/>
        </w:rPr>
        <w:t xml:space="preserve"> the annual South Carolina Free and Charitable Clinic Association Conference held in Charleston. The three</w:t>
      </w:r>
      <w:r w:rsidR="00050924">
        <w:rPr>
          <w:rFonts w:ascii="Times New Roman" w:hAnsi="Times New Roman"/>
          <w:sz w:val="24"/>
          <w:szCs w:val="24"/>
        </w:rPr>
        <w:t>-</w:t>
      </w:r>
      <w:r>
        <w:rPr>
          <w:rFonts w:ascii="Times New Roman" w:hAnsi="Times New Roman"/>
          <w:sz w:val="24"/>
          <w:szCs w:val="24"/>
        </w:rPr>
        <w:t xml:space="preserve">day event covered a variety of topics of mutual interest </w:t>
      </w:r>
      <w:r w:rsidR="005249BB">
        <w:rPr>
          <w:rFonts w:ascii="Times New Roman" w:hAnsi="Times New Roman"/>
          <w:sz w:val="24"/>
          <w:szCs w:val="24"/>
        </w:rPr>
        <w:t xml:space="preserve">and concern </w:t>
      </w:r>
      <w:r>
        <w:rPr>
          <w:rFonts w:ascii="Times New Roman" w:hAnsi="Times New Roman"/>
          <w:sz w:val="24"/>
          <w:szCs w:val="24"/>
        </w:rPr>
        <w:t>to the forty-one clinics across the state.  Building an emergency preparedness plan</w:t>
      </w:r>
      <w:r w:rsidR="006B540F">
        <w:rPr>
          <w:rFonts w:ascii="Times New Roman" w:hAnsi="Times New Roman"/>
          <w:sz w:val="24"/>
          <w:szCs w:val="24"/>
        </w:rPr>
        <w:t xml:space="preserve">, particularly in light of recent weather history, </w:t>
      </w:r>
      <w:r w:rsidR="00C04CC9">
        <w:rPr>
          <w:rFonts w:ascii="Times New Roman" w:hAnsi="Times New Roman"/>
          <w:sz w:val="24"/>
          <w:szCs w:val="24"/>
        </w:rPr>
        <w:t xml:space="preserve">is readily acknowledged as a </w:t>
      </w:r>
      <w:r>
        <w:rPr>
          <w:rFonts w:ascii="Times New Roman" w:hAnsi="Times New Roman"/>
          <w:sz w:val="24"/>
          <w:szCs w:val="24"/>
        </w:rPr>
        <w:t>critically important</w:t>
      </w:r>
      <w:r w:rsidR="00C04CC9">
        <w:rPr>
          <w:rFonts w:ascii="Times New Roman" w:hAnsi="Times New Roman"/>
          <w:sz w:val="24"/>
          <w:szCs w:val="24"/>
        </w:rPr>
        <w:t xml:space="preserve"> task</w:t>
      </w:r>
      <w:r w:rsidR="00B66CCC">
        <w:rPr>
          <w:rFonts w:ascii="Times New Roman" w:hAnsi="Times New Roman"/>
          <w:sz w:val="24"/>
          <w:szCs w:val="24"/>
        </w:rPr>
        <w:t xml:space="preserve"> that each clinic must address.</w:t>
      </w:r>
      <w:r w:rsidR="006B540F">
        <w:rPr>
          <w:rFonts w:ascii="Times New Roman" w:hAnsi="Times New Roman"/>
          <w:sz w:val="24"/>
          <w:szCs w:val="24"/>
        </w:rPr>
        <w:t xml:space="preserve"> This include</w:t>
      </w:r>
      <w:r w:rsidR="00C04CC9">
        <w:rPr>
          <w:rFonts w:ascii="Times New Roman" w:hAnsi="Times New Roman"/>
          <w:sz w:val="24"/>
          <w:szCs w:val="24"/>
        </w:rPr>
        <w:t>s</w:t>
      </w:r>
      <w:r w:rsidR="006B540F">
        <w:rPr>
          <w:rFonts w:ascii="Times New Roman" w:hAnsi="Times New Roman"/>
          <w:sz w:val="24"/>
          <w:szCs w:val="24"/>
        </w:rPr>
        <w:t xml:space="preserve"> developing a centralized list of </w:t>
      </w:r>
      <w:r w:rsidR="00B66CCC">
        <w:rPr>
          <w:rFonts w:ascii="Times New Roman" w:hAnsi="Times New Roman"/>
          <w:sz w:val="24"/>
          <w:szCs w:val="24"/>
        </w:rPr>
        <w:t>contacts</w:t>
      </w:r>
      <w:r w:rsidR="006B540F">
        <w:rPr>
          <w:rFonts w:ascii="Times New Roman" w:hAnsi="Times New Roman"/>
          <w:sz w:val="24"/>
          <w:szCs w:val="24"/>
        </w:rPr>
        <w:t xml:space="preserve">. The impact and cost avoidance of the free clinic network is </w:t>
      </w:r>
      <w:r w:rsidR="00C04CC9">
        <w:rPr>
          <w:rFonts w:ascii="Times New Roman" w:hAnsi="Times New Roman"/>
          <w:sz w:val="24"/>
          <w:szCs w:val="24"/>
        </w:rPr>
        <w:t>immeas</w:t>
      </w:r>
      <w:r w:rsidR="00050924">
        <w:rPr>
          <w:rFonts w:ascii="Times New Roman" w:hAnsi="Times New Roman"/>
          <w:sz w:val="24"/>
          <w:szCs w:val="24"/>
        </w:rPr>
        <w:t>u</w:t>
      </w:r>
      <w:r w:rsidR="00C04CC9">
        <w:rPr>
          <w:rFonts w:ascii="Times New Roman" w:hAnsi="Times New Roman"/>
          <w:sz w:val="24"/>
          <w:szCs w:val="24"/>
        </w:rPr>
        <w:t>rable</w:t>
      </w:r>
      <w:r w:rsidR="006B540F">
        <w:rPr>
          <w:rFonts w:ascii="Times New Roman" w:hAnsi="Times New Roman"/>
          <w:sz w:val="24"/>
          <w:szCs w:val="24"/>
        </w:rPr>
        <w:t xml:space="preserve"> and </w:t>
      </w:r>
      <w:r w:rsidR="00C04CC9">
        <w:rPr>
          <w:rFonts w:ascii="Times New Roman" w:hAnsi="Times New Roman"/>
          <w:sz w:val="24"/>
          <w:szCs w:val="24"/>
        </w:rPr>
        <w:t xml:space="preserve">definitely </w:t>
      </w:r>
      <w:r w:rsidR="006B540F">
        <w:rPr>
          <w:rFonts w:ascii="Times New Roman" w:hAnsi="Times New Roman"/>
          <w:sz w:val="24"/>
          <w:szCs w:val="24"/>
        </w:rPr>
        <w:t>more than</w:t>
      </w:r>
      <w:r w:rsidR="00C04CC9">
        <w:rPr>
          <w:rFonts w:ascii="Times New Roman" w:hAnsi="Times New Roman"/>
          <w:sz w:val="24"/>
          <w:szCs w:val="24"/>
        </w:rPr>
        <w:t xml:space="preserve"> </w:t>
      </w:r>
      <w:r w:rsidR="00050924">
        <w:rPr>
          <w:rFonts w:ascii="Times New Roman" w:hAnsi="Times New Roman"/>
          <w:sz w:val="24"/>
          <w:szCs w:val="24"/>
        </w:rPr>
        <w:t xml:space="preserve">the stereotypical </w:t>
      </w:r>
      <w:r w:rsidR="00B66CCC">
        <w:rPr>
          <w:rFonts w:ascii="Times New Roman" w:hAnsi="Times New Roman"/>
          <w:sz w:val="24"/>
          <w:szCs w:val="24"/>
        </w:rPr>
        <w:t>“</w:t>
      </w:r>
      <w:r w:rsidR="006B540F">
        <w:rPr>
          <w:rFonts w:ascii="Times New Roman" w:hAnsi="Times New Roman"/>
          <w:sz w:val="24"/>
          <w:szCs w:val="24"/>
        </w:rPr>
        <w:t>safety-net</w:t>
      </w:r>
      <w:r w:rsidR="00B66CCC">
        <w:rPr>
          <w:rFonts w:ascii="Times New Roman" w:hAnsi="Times New Roman"/>
          <w:sz w:val="24"/>
          <w:szCs w:val="24"/>
        </w:rPr>
        <w:t>”</w:t>
      </w:r>
      <w:r w:rsidR="006B540F">
        <w:rPr>
          <w:rFonts w:ascii="Times New Roman" w:hAnsi="Times New Roman"/>
          <w:sz w:val="24"/>
          <w:szCs w:val="24"/>
        </w:rPr>
        <w:t xml:space="preserve">. Data reveals that the </w:t>
      </w:r>
      <w:r w:rsidR="006B540F" w:rsidRPr="00050924">
        <w:rPr>
          <w:rFonts w:ascii="Times New Roman" w:hAnsi="Times New Roman"/>
          <w:i/>
          <w:sz w:val="24"/>
          <w:szCs w:val="24"/>
        </w:rPr>
        <w:t>quality of care</w:t>
      </w:r>
      <w:r w:rsidR="006B540F">
        <w:rPr>
          <w:rFonts w:ascii="Times New Roman" w:hAnsi="Times New Roman"/>
          <w:sz w:val="24"/>
          <w:szCs w:val="24"/>
        </w:rPr>
        <w:t xml:space="preserve"> provided is as good if not better than federally qualified facilities. Savings to the state are huge (case in point</w:t>
      </w:r>
      <w:r w:rsidR="00C04CC9">
        <w:rPr>
          <w:rFonts w:ascii="Times New Roman" w:hAnsi="Times New Roman"/>
          <w:sz w:val="24"/>
          <w:szCs w:val="24"/>
        </w:rPr>
        <w:t>, on a local level,</w:t>
      </w:r>
      <w:r w:rsidR="006B540F">
        <w:rPr>
          <w:rFonts w:ascii="Times New Roman" w:hAnsi="Times New Roman"/>
          <w:sz w:val="24"/>
          <w:szCs w:val="24"/>
        </w:rPr>
        <w:t xml:space="preserve"> VIM’s </w:t>
      </w:r>
      <w:r w:rsidR="00C04CC9">
        <w:rPr>
          <w:rFonts w:ascii="Times New Roman" w:hAnsi="Times New Roman"/>
          <w:sz w:val="24"/>
          <w:szCs w:val="24"/>
        </w:rPr>
        <w:t>cost avoidance of 6-8 million to Hilton Head Hospital).</w:t>
      </w:r>
      <w:r>
        <w:rPr>
          <w:rFonts w:ascii="Times New Roman" w:hAnsi="Times New Roman"/>
          <w:sz w:val="24"/>
          <w:szCs w:val="24"/>
        </w:rPr>
        <w:t xml:space="preserve"> </w:t>
      </w:r>
      <w:r w:rsidR="00C04CC9">
        <w:rPr>
          <w:rFonts w:ascii="Times New Roman" w:hAnsi="Times New Roman"/>
          <w:sz w:val="24"/>
          <w:szCs w:val="24"/>
        </w:rPr>
        <w:t>The final day of the conference dealt with OSHA and HIPAA, the latter of which reinforced our need to be more deliberate as we move forward on the issues relating to password security.</w:t>
      </w:r>
    </w:p>
    <w:p w14:paraId="2ADD0E20" w14:textId="28B97A9A" w:rsidR="00C04CC9" w:rsidRDefault="00C04CC9" w:rsidP="00590F63">
      <w:pPr>
        <w:spacing w:before="120" w:after="100" w:afterAutospacing="1"/>
        <w:rPr>
          <w:rFonts w:ascii="Times New Roman" w:hAnsi="Times New Roman"/>
          <w:sz w:val="24"/>
          <w:szCs w:val="24"/>
        </w:rPr>
      </w:pPr>
      <w:r>
        <w:rPr>
          <w:rFonts w:ascii="Times New Roman" w:hAnsi="Times New Roman"/>
          <w:sz w:val="24"/>
          <w:szCs w:val="24"/>
        </w:rPr>
        <w:t>Dr. Cox noted a</w:t>
      </w:r>
      <w:r w:rsidR="00C67E59">
        <w:rPr>
          <w:rFonts w:ascii="Times New Roman" w:hAnsi="Times New Roman"/>
          <w:sz w:val="24"/>
          <w:szCs w:val="24"/>
        </w:rPr>
        <w:t>n</w:t>
      </w:r>
      <w:r>
        <w:rPr>
          <w:rFonts w:ascii="Times New Roman" w:hAnsi="Times New Roman"/>
          <w:sz w:val="24"/>
          <w:szCs w:val="24"/>
        </w:rPr>
        <w:t xml:space="preserve"> increase in the number of physicians using EMR. </w:t>
      </w:r>
      <w:r w:rsidRPr="004F799C">
        <w:rPr>
          <w:rFonts w:ascii="Times New Roman" w:hAnsi="Times New Roman"/>
          <w:sz w:val="24"/>
          <w:szCs w:val="24"/>
        </w:rPr>
        <w:t>Demetra</w:t>
      </w:r>
      <w:r w:rsidR="00B134B2" w:rsidRPr="004F799C">
        <w:rPr>
          <w:rFonts w:ascii="Times New Roman" w:hAnsi="Times New Roman"/>
          <w:sz w:val="24"/>
          <w:szCs w:val="24"/>
        </w:rPr>
        <w:t xml:space="preserve"> Ladson</w:t>
      </w:r>
      <w:r w:rsidR="00C67E59" w:rsidRPr="004F799C">
        <w:rPr>
          <w:rFonts w:ascii="Times New Roman" w:hAnsi="Times New Roman"/>
          <w:sz w:val="24"/>
          <w:szCs w:val="24"/>
        </w:rPr>
        <w:t xml:space="preserve"> </w:t>
      </w:r>
      <w:r>
        <w:rPr>
          <w:rFonts w:ascii="Times New Roman" w:hAnsi="Times New Roman"/>
          <w:sz w:val="24"/>
          <w:szCs w:val="24"/>
        </w:rPr>
        <w:t>has been successfully “selling” Dragon</w:t>
      </w:r>
      <w:r w:rsidR="00802A75">
        <w:rPr>
          <w:rFonts w:ascii="Times New Roman" w:hAnsi="Times New Roman"/>
          <w:sz w:val="24"/>
          <w:szCs w:val="24"/>
        </w:rPr>
        <w:t xml:space="preserve"> </w:t>
      </w:r>
      <w:r w:rsidR="00C67E59">
        <w:rPr>
          <w:rFonts w:ascii="Times New Roman" w:hAnsi="Times New Roman"/>
          <w:sz w:val="24"/>
          <w:szCs w:val="24"/>
        </w:rPr>
        <w:t>(a speech recognition software package). A</w:t>
      </w:r>
      <w:r w:rsidR="00802A75">
        <w:rPr>
          <w:rFonts w:ascii="Times New Roman" w:hAnsi="Times New Roman"/>
          <w:sz w:val="24"/>
          <w:szCs w:val="24"/>
        </w:rPr>
        <w:t xml:space="preserve"> grant has been submitted to the Community Foundation for additional </w:t>
      </w:r>
      <w:r w:rsidR="004F799C">
        <w:rPr>
          <w:rFonts w:ascii="Times New Roman" w:hAnsi="Times New Roman"/>
          <w:sz w:val="24"/>
          <w:szCs w:val="24"/>
        </w:rPr>
        <w:t>units</w:t>
      </w:r>
      <w:r w:rsidR="00050924">
        <w:rPr>
          <w:rFonts w:ascii="Times New Roman" w:hAnsi="Times New Roman"/>
          <w:sz w:val="24"/>
          <w:szCs w:val="24"/>
        </w:rPr>
        <w:t>.</w:t>
      </w:r>
    </w:p>
    <w:p w14:paraId="5C95F09F" w14:textId="4CF3AD78" w:rsidR="00B134B2" w:rsidRDefault="00B134B2" w:rsidP="00590F63">
      <w:pPr>
        <w:spacing w:before="120" w:after="100" w:afterAutospacing="1"/>
        <w:rPr>
          <w:rFonts w:ascii="Times New Roman" w:hAnsi="Times New Roman"/>
          <w:b/>
          <w:sz w:val="24"/>
          <w:szCs w:val="24"/>
        </w:rPr>
      </w:pPr>
      <w:r w:rsidRPr="00B134B2">
        <w:rPr>
          <w:rFonts w:ascii="Times New Roman" w:hAnsi="Times New Roman"/>
          <w:b/>
          <w:sz w:val="24"/>
          <w:szCs w:val="24"/>
        </w:rPr>
        <w:t>Development    Dedria Cruden, Chair (Please see separate report)</w:t>
      </w:r>
    </w:p>
    <w:p w14:paraId="0DDACD9B" w14:textId="537C012C" w:rsidR="001E6890" w:rsidRDefault="00050924" w:rsidP="00590F63">
      <w:pPr>
        <w:spacing w:before="120" w:after="100" w:afterAutospacing="1"/>
        <w:rPr>
          <w:rFonts w:ascii="Times New Roman" w:hAnsi="Times New Roman"/>
          <w:sz w:val="24"/>
          <w:szCs w:val="24"/>
        </w:rPr>
      </w:pPr>
      <w:r>
        <w:rPr>
          <w:rFonts w:ascii="Times New Roman" w:hAnsi="Times New Roman"/>
          <w:sz w:val="24"/>
          <w:szCs w:val="24"/>
        </w:rPr>
        <w:t>As always, much is happening in the world of Development. Dedria updated the Board on several fundraising events, specifically the upcoming Golf Classic (3/11/19)</w:t>
      </w:r>
      <w:r w:rsidR="008C13F5">
        <w:rPr>
          <w:rFonts w:ascii="Times New Roman" w:hAnsi="Times New Roman"/>
          <w:sz w:val="24"/>
          <w:szCs w:val="24"/>
        </w:rPr>
        <w:t xml:space="preserve"> chaired once again by Tom </w:t>
      </w:r>
      <w:r w:rsidR="00AA36E7">
        <w:rPr>
          <w:rFonts w:ascii="Times New Roman" w:hAnsi="Times New Roman"/>
          <w:sz w:val="24"/>
          <w:szCs w:val="24"/>
        </w:rPr>
        <w:t>Brettingen, the</w:t>
      </w:r>
      <w:r>
        <w:rPr>
          <w:rFonts w:ascii="Times New Roman" w:hAnsi="Times New Roman"/>
          <w:sz w:val="24"/>
          <w:szCs w:val="24"/>
        </w:rPr>
        <w:t xml:space="preserve"> Kentucky Derby Party (5/4/19)</w:t>
      </w:r>
      <w:r w:rsidR="008C13F5">
        <w:rPr>
          <w:rFonts w:ascii="Times New Roman" w:hAnsi="Times New Roman"/>
          <w:sz w:val="24"/>
          <w:szCs w:val="24"/>
        </w:rPr>
        <w:t xml:space="preserve"> co-chaired by former VIM Board member Karen Cerrati</w:t>
      </w:r>
      <w:r>
        <w:rPr>
          <w:rFonts w:ascii="Times New Roman" w:hAnsi="Times New Roman"/>
          <w:sz w:val="24"/>
          <w:szCs w:val="24"/>
        </w:rPr>
        <w:t xml:space="preserve"> and </w:t>
      </w:r>
      <w:r w:rsidR="008C13F5">
        <w:rPr>
          <w:rFonts w:ascii="Times New Roman" w:hAnsi="Times New Roman"/>
          <w:sz w:val="24"/>
          <w:szCs w:val="24"/>
        </w:rPr>
        <w:t xml:space="preserve">Lynn Jennings Taylor, and </w:t>
      </w:r>
      <w:r>
        <w:rPr>
          <w:rFonts w:ascii="Times New Roman" w:hAnsi="Times New Roman"/>
          <w:sz w:val="24"/>
          <w:szCs w:val="24"/>
        </w:rPr>
        <w:t xml:space="preserve">the </w:t>
      </w:r>
      <w:r w:rsidR="008C13F5">
        <w:rPr>
          <w:rFonts w:ascii="Times New Roman" w:hAnsi="Times New Roman"/>
          <w:sz w:val="24"/>
          <w:szCs w:val="24"/>
        </w:rPr>
        <w:t xml:space="preserve">Circle of Caring </w:t>
      </w:r>
      <w:r>
        <w:rPr>
          <w:rFonts w:ascii="Times New Roman" w:hAnsi="Times New Roman"/>
          <w:sz w:val="24"/>
          <w:szCs w:val="24"/>
        </w:rPr>
        <w:t>Gala (11/</w:t>
      </w:r>
      <w:r w:rsidR="008C13F5">
        <w:rPr>
          <w:rFonts w:ascii="Times New Roman" w:hAnsi="Times New Roman"/>
          <w:sz w:val="24"/>
          <w:szCs w:val="24"/>
        </w:rPr>
        <w:t xml:space="preserve">23/19) </w:t>
      </w:r>
      <w:r w:rsidR="008C13F5" w:rsidRPr="008C13F5">
        <w:rPr>
          <w:rFonts w:ascii="Times New Roman" w:hAnsi="Times New Roman"/>
          <w:sz w:val="24"/>
          <w:szCs w:val="24"/>
        </w:rPr>
        <w:t>co-chaired by Kaye Black and Dedria Cruden.</w:t>
      </w:r>
      <w:r w:rsidRPr="008C13F5">
        <w:rPr>
          <w:rFonts w:ascii="Times New Roman" w:hAnsi="Times New Roman"/>
          <w:sz w:val="24"/>
          <w:szCs w:val="24"/>
        </w:rPr>
        <w:t xml:space="preserve"> </w:t>
      </w:r>
      <w:r w:rsidR="00D3086F">
        <w:rPr>
          <w:rFonts w:ascii="Times New Roman" w:hAnsi="Times New Roman"/>
          <w:sz w:val="24"/>
          <w:szCs w:val="24"/>
        </w:rPr>
        <w:t xml:space="preserve">High hopes abound for success in each of these events as all three </w:t>
      </w:r>
      <w:r w:rsidR="004E0D4C">
        <w:rPr>
          <w:rFonts w:ascii="Times New Roman" w:hAnsi="Times New Roman"/>
          <w:sz w:val="24"/>
          <w:szCs w:val="24"/>
        </w:rPr>
        <w:t>are</w:t>
      </w:r>
      <w:r w:rsidR="00D3086F">
        <w:rPr>
          <w:rFonts w:ascii="Times New Roman" w:hAnsi="Times New Roman"/>
          <w:sz w:val="24"/>
          <w:szCs w:val="24"/>
        </w:rPr>
        <w:t xml:space="preserve"> introduc</w:t>
      </w:r>
      <w:r w:rsidR="004E0D4C">
        <w:rPr>
          <w:rFonts w:ascii="Times New Roman" w:hAnsi="Times New Roman"/>
          <w:sz w:val="24"/>
          <w:szCs w:val="24"/>
        </w:rPr>
        <w:t>ing</w:t>
      </w:r>
      <w:r w:rsidR="00D3086F">
        <w:rPr>
          <w:rFonts w:ascii="Times New Roman" w:hAnsi="Times New Roman"/>
          <w:sz w:val="24"/>
          <w:szCs w:val="24"/>
        </w:rPr>
        <w:t xml:space="preserve"> </w:t>
      </w:r>
      <w:r w:rsidR="00ED066C">
        <w:rPr>
          <w:rFonts w:ascii="Times New Roman" w:hAnsi="Times New Roman"/>
          <w:sz w:val="24"/>
          <w:szCs w:val="24"/>
        </w:rPr>
        <w:t>innovative</w:t>
      </w:r>
      <w:r w:rsidR="00D3086F">
        <w:rPr>
          <w:rFonts w:ascii="Times New Roman" w:hAnsi="Times New Roman"/>
          <w:sz w:val="24"/>
          <w:szCs w:val="24"/>
        </w:rPr>
        <w:t xml:space="preserve"> approaches to fundraising. Passes to this year’s Masters are being raffled at $50 / raffle ticket and the winner will </w:t>
      </w:r>
      <w:r w:rsidR="00B66CCC">
        <w:rPr>
          <w:rFonts w:ascii="Times New Roman" w:hAnsi="Times New Roman"/>
          <w:sz w:val="24"/>
          <w:szCs w:val="24"/>
        </w:rPr>
        <w:t>receive</w:t>
      </w:r>
      <w:r w:rsidR="00D3086F">
        <w:rPr>
          <w:rFonts w:ascii="Times New Roman" w:hAnsi="Times New Roman"/>
          <w:sz w:val="24"/>
          <w:szCs w:val="24"/>
        </w:rPr>
        <w:t xml:space="preserve"> two tickets to the third round plus accommodations the night before. </w:t>
      </w:r>
      <w:r w:rsidR="001E6890">
        <w:rPr>
          <w:rFonts w:ascii="Times New Roman" w:hAnsi="Times New Roman"/>
          <w:sz w:val="24"/>
          <w:szCs w:val="24"/>
        </w:rPr>
        <w:t>The SERG group is participating in the Companies Who Care effort by underwriting the Derby party, a</w:t>
      </w:r>
      <w:r w:rsidR="00ED066C">
        <w:rPr>
          <w:rFonts w:ascii="Times New Roman" w:hAnsi="Times New Roman"/>
          <w:sz w:val="24"/>
          <w:szCs w:val="24"/>
        </w:rPr>
        <w:t xml:space="preserve"> unique</w:t>
      </w:r>
      <w:r w:rsidR="001E6890">
        <w:rPr>
          <w:rFonts w:ascii="Times New Roman" w:hAnsi="Times New Roman"/>
          <w:sz w:val="24"/>
          <w:szCs w:val="24"/>
        </w:rPr>
        <w:t xml:space="preserve"> way to raise funds for the dental clinic </w:t>
      </w:r>
      <w:r w:rsidR="00ED066C">
        <w:rPr>
          <w:rFonts w:ascii="Times New Roman" w:hAnsi="Times New Roman"/>
          <w:sz w:val="24"/>
          <w:szCs w:val="24"/>
        </w:rPr>
        <w:t>while</w:t>
      </w:r>
      <w:r w:rsidR="001E6890">
        <w:rPr>
          <w:rFonts w:ascii="Times New Roman" w:hAnsi="Times New Roman"/>
          <w:sz w:val="24"/>
          <w:szCs w:val="24"/>
        </w:rPr>
        <w:t xml:space="preserve"> foster</w:t>
      </w:r>
      <w:r w:rsidR="00ED066C">
        <w:rPr>
          <w:rFonts w:ascii="Times New Roman" w:hAnsi="Times New Roman"/>
          <w:sz w:val="24"/>
          <w:szCs w:val="24"/>
        </w:rPr>
        <w:t>ing</w:t>
      </w:r>
      <w:r w:rsidR="001E6890">
        <w:rPr>
          <w:rFonts w:ascii="Times New Roman" w:hAnsi="Times New Roman"/>
          <w:sz w:val="24"/>
          <w:szCs w:val="24"/>
        </w:rPr>
        <w:t xml:space="preserve"> awareness of VIM’s vital role in the community.  There will be much more on the Gala but, in the meantime, the committee is energized and lead roles have been filled.</w:t>
      </w:r>
    </w:p>
    <w:p w14:paraId="3B52AF2F" w14:textId="5EB1E672" w:rsidR="00050924" w:rsidRDefault="001E6890" w:rsidP="00590F63">
      <w:pPr>
        <w:spacing w:before="120" w:after="100" w:afterAutospacing="1"/>
        <w:rPr>
          <w:rFonts w:ascii="Times New Roman" w:hAnsi="Times New Roman"/>
          <w:b/>
          <w:sz w:val="24"/>
          <w:szCs w:val="24"/>
        </w:rPr>
      </w:pPr>
      <w:r w:rsidRPr="001E6890">
        <w:rPr>
          <w:rFonts w:ascii="Times New Roman" w:hAnsi="Times New Roman"/>
          <w:b/>
          <w:sz w:val="24"/>
          <w:szCs w:val="24"/>
        </w:rPr>
        <w:t xml:space="preserve">Marketing   Ric Gorman, Chair </w:t>
      </w:r>
    </w:p>
    <w:p w14:paraId="505A526B" w14:textId="2B5C875C" w:rsidR="00E476AC" w:rsidRDefault="001E6890" w:rsidP="00590F63">
      <w:pPr>
        <w:spacing w:before="120" w:after="100" w:afterAutospacing="1"/>
        <w:rPr>
          <w:rFonts w:ascii="Times New Roman" w:hAnsi="Times New Roman"/>
          <w:sz w:val="24"/>
          <w:szCs w:val="24"/>
        </w:rPr>
      </w:pPr>
      <w:r>
        <w:rPr>
          <w:rFonts w:ascii="Times New Roman" w:hAnsi="Times New Roman"/>
          <w:sz w:val="24"/>
          <w:szCs w:val="24"/>
        </w:rPr>
        <w:t xml:space="preserve">As Ric has stated </w:t>
      </w:r>
      <w:r w:rsidR="00ED066C">
        <w:rPr>
          <w:rFonts w:ascii="Times New Roman" w:hAnsi="Times New Roman"/>
          <w:sz w:val="24"/>
          <w:szCs w:val="24"/>
        </w:rPr>
        <w:t>previously, marketing the clinic “hinges on testimonials”</w:t>
      </w:r>
      <w:r w:rsidR="00B66CCC">
        <w:rPr>
          <w:rFonts w:ascii="Times New Roman" w:hAnsi="Times New Roman"/>
          <w:sz w:val="24"/>
          <w:szCs w:val="24"/>
        </w:rPr>
        <w:t xml:space="preserve"> especially in a video format.</w:t>
      </w:r>
      <w:r w:rsidR="004E0D4C">
        <w:rPr>
          <w:rFonts w:ascii="Times New Roman" w:hAnsi="Times New Roman"/>
          <w:sz w:val="24"/>
          <w:szCs w:val="24"/>
        </w:rPr>
        <w:t xml:space="preserve"> Ric shared two of these with the Board, and there was unanimous agreement on their effectiveness. WSAV continues to be instrumental in the process of producing a final product(s). Once this is completed, the testimonials will be incorporated into the Facebook campaign and </w:t>
      </w:r>
      <w:r w:rsidR="00231581">
        <w:rPr>
          <w:rFonts w:ascii="Times New Roman" w:hAnsi="Times New Roman"/>
          <w:sz w:val="24"/>
          <w:szCs w:val="24"/>
        </w:rPr>
        <w:t xml:space="preserve">will also be ready </w:t>
      </w:r>
      <w:r w:rsidR="004E0D4C">
        <w:rPr>
          <w:rFonts w:ascii="Times New Roman" w:hAnsi="Times New Roman"/>
          <w:sz w:val="24"/>
          <w:szCs w:val="24"/>
        </w:rPr>
        <w:t xml:space="preserve">for PSA airing on WSAV. Ric explained how targeted groups are identified and how even with careful analysis of any given recipient base, only a tiny fraction </w:t>
      </w:r>
      <w:r w:rsidR="00231581">
        <w:rPr>
          <w:rFonts w:ascii="Times New Roman" w:hAnsi="Times New Roman"/>
          <w:sz w:val="24"/>
          <w:szCs w:val="24"/>
        </w:rPr>
        <w:t xml:space="preserve">of testimonials and other marketing related material </w:t>
      </w:r>
      <w:r w:rsidR="004E0D4C">
        <w:rPr>
          <w:rFonts w:ascii="Times New Roman" w:hAnsi="Times New Roman"/>
          <w:sz w:val="24"/>
          <w:szCs w:val="24"/>
        </w:rPr>
        <w:t xml:space="preserve">will </w:t>
      </w:r>
      <w:r w:rsidR="00C85CD7">
        <w:rPr>
          <w:rFonts w:ascii="Times New Roman" w:hAnsi="Times New Roman"/>
          <w:sz w:val="24"/>
          <w:szCs w:val="24"/>
        </w:rPr>
        <w:t xml:space="preserve">create a scenario in which the ad </w:t>
      </w:r>
      <w:r w:rsidR="00B66CCC">
        <w:rPr>
          <w:rFonts w:ascii="Times New Roman" w:hAnsi="Times New Roman"/>
          <w:sz w:val="24"/>
          <w:szCs w:val="24"/>
        </w:rPr>
        <w:t>target</w:t>
      </w:r>
      <w:r w:rsidR="00C85CD7">
        <w:rPr>
          <w:rFonts w:ascii="Times New Roman" w:hAnsi="Times New Roman"/>
          <w:sz w:val="24"/>
          <w:szCs w:val="24"/>
        </w:rPr>
        <w:t xml:space="preserve"> makes it to the website.</w:t>
      </w:r>
      <w:r w:rsidR="00231581">
        <w:rPr>
          <w:rFonts w:ascii="Times New Roman" w:hAnsi="Times New Roman"/>
          <w:sz w:val="24"/>
          <w:szCs w:val="24"/>
        </w:rPr>
        <w:t xml:space="preserve"> The Facebook outreach requires a </w:t>
      </w:r>
      <w:r w:rsidR="00E476AC">
        <w:rPr>
          <w:rFonts w:ascii="Times New Roman" w:hAnsi="Times New Roman"/>
          <w:sz w:val="24"/>
          <w:szCs w:val="24"/>
        </w:rPr>
        <w:t xml:space="preserve">very </w:t>
      </w:r>
      <w:r w:rsidR="00231581">
        <w:rPr>
          <w:rFonts w:ascii="Times New Roman" w:hAnsi="Times New Roman"/>
          <w:sz w:val="24"/>
          <w:szCs w:val="24"/>
        </w:rPr>
        <w:t xml:space="preserve">modest outlay of money </w:t>
      </w:r>
      <w:r w:rsidR="005C38D7">
        <w:rPr>
          <w:rFonts w:ascii="Times New Roman" w:hAnsi="Times New Roman"/>
          <w:sz w:val="24"/>
          <w:szCs w:val="24"/>
        </w:rPr>
        <w:t>which</w:t>
      </w:r>
      <w:r w:rsidR="00231581">
        <w:rPr>
          <w:rFonts w:ascii="Times New Roman" w:hAnsi="Times New Roman"/>
          <w:sz w:val="24"/>
          <w:szCs w:val="24"/>
        </w:rPr>
        <w:t xml:space="preserve"> Kayla Westerbaan, our resident </w:t>
      </w:r>
      <w:r w:rsidR="005C38D7">
        <w:rPr>
          <w:rFonts w:ascii="Times New Roman" w:hAnsi="Times New Roman"/>
          <w:sz w:val="24"/>
          <w:szCs w:val="24"/>
        </w:rPr>
        <w:t xml:space="preserve">social media </w:t>
      </w:r>
      <w:r w:rsidR="00231581">
        <w:rPr>
          <w:rFonts w:ascii="Times New Roman" w:hAnsi="Times New Roman"/>
          <w:sz w:val="24"/>
          <w:szCs w:val="24"/>
        </w:rPr>
        <w:t>“expert”</w:t>
      </w:r>
      <w:r w:rsidR="005C38D7">
        <w:rPr>
          <w:rFonts w:ascii="Times New Roman" w:hAnsi="Times New Roman"/>
          <w:sz w:val="24"/>
          <w:szCs w:val="24"/>
        </w:rPr>
        <w:t xml:space="preserve">, </w:t>
      </w:r>
      <w:r w:rsidR="00AA36E7">
        <w:rPr>
          <w:rFonts w:ascii="Times New Roman" w:hAnsi="Times New Roman"/>
          <w:sz w:val="24"/>
          <w:szCs w:val="24"/>
        </w:rPr>
        <w:t>will use</w:t>
      </w:r>
      <w:r w:rsidR="005C38D7">
        <w:rPr>
          <w:rFonts w:ascii="Times New Roman" w:hAnsi="Times New Roman"/>
          <w:sz w:val="24"/>
          <w:szCs w:val="24"/>
        </w:rPr>
        <w:t xml:space="preserve"> to cover </w:t>
      </w:r>
      <w:r w:rsidR="00AA36E7">
        <w:rPr>
          <w:rFonts w:ascii="Times New Roman" w:hAnsi="Times New Roman"/>
          <w:sz w:val="24"/>
          <w:szCs w:val="24"/>
        </w:rPr>
        <w:t>any expenses</w:t>
      </w:r>
      <w:r w:rsidR="005C38D7">
        <w:rPr>
          <w:rFonts w:ascii="Times New Roman" w:hAnsi="Times New Roman"/>
          <w:sz w:val="24"/>
          <w:szCs w:val="24"/>
        </w:rPr>
        <w:t xml:space="preserve"> involved </w:t>
      </w:r>
      <w:r w:rsidR="005C38D7">
        <w:rPr>
          <w:rFonts w:ascii="Times New Roman" w:hAnsi="Times New Roman"/>
          <w:sz w:val="24"/>
          <w:szCs w:val="24"/>
        </w:rPr>
        <w:lastRenderedPageBreak/>
        <w:t>concerning this effort.</w:t>
      </w:r>
      <w:r w:rsidR="00E476AC">
        <w:rPr>
          <w:rFonts w:ascii="Times New Roman" w:hAnsi="Times New Roman"/>
          <w:sz w:val="24"/>
          <w:szCs w:val="24"/>
        </w:rPr>
        <w:t xml:space="preserve"> A more substantial amount, $6,000, has been committed to overall advertising needs for the year.</w:t>
      </w:r>
    </w:p>
    <w:p w14:paraId="55EE5362" w14:textId="28937053" w:rsidR="00EE737E" w:rsidRDefault="00E476AC" w:rsidP="00590F63">
      <w:pPr>
        <w:spacing w:before="120" w:after="100" w:afterAutospacing="1"/>
        <w:rPr>
          <w:rFonts w:ascii="Times New Roman" w:hAnsi="Times New Roman"/>
          <w:sz w:val="24"/>
          <w:szCs w:val="24"/>
        </w:rPr>
      </w:pPr>
      <w:r>
        <w:rPr>
          <w:rFonts w:ascii="Times New Roman" w:hAnsi="Times New Roman"/>
          <w:sz w:val="24"/>
          <w:szCs w:val="24"/>
        </w:rPr>
        <w:t xml:space="preserve">Following Ric’s presentation, there was a general discussion </w:t>
      </w:r>
      <w:r w:rsidR="00C85CD7">
        <w:rPr>
          <w:rFonts w:ascii="Times New Roman" w:hAnsi="Times New Roman"/>
          <w:sz w:val="24"/>
          <w:szCs w:val="24"/>
        </w:rPr>
        <w:t>including</w:t>
      </w:r>
      <w:r>
        <w:rPr>
          <w:rFonts w:ascii="Times New Roman" w:hAnsi="Times New Roman"/>
          <w:sz w:val="24"/>
          <w:szCs w:val="24"/>
        </w:rPr>
        <w:t xml:space="preserve"> questions </w:t>
      </w:r>
      <w:r w:rsidR="00C85CD7">
        <w:rPr>
          <w:rFonts w:ascii="Times New Roman" w:hAnsi="Times New Roman"/>
          <w:sz w:val="24"/>
          <w:szCs w:val="24"/>
        </w:rPr>
        <w:t>such as:  H</w:t>
      </w:r>
      <w:r>
        <w:rPr>
          <w:rFonts w:ascii="Times New Roman" w:hAnsi="Times New Roman"/>
          <w:sz w:val="24"/>
          <w:szCs w:val="24"/>
        </w:rPr>
        <w:t xml:space="preserve">ow </w:t>
      </w:r>
      <w:r w:rsidR="00C85CD7">
        <w:rPr>
          <w:rFonts w:ascii="Times New Roman" w:hAnsi="Times New Roman"/>
          <w:sz w:val="24"/>
          <w:szCs w:val="24"/>
        </w:rPr>
        <w:t>do</w:t>
      </w:r>
      <w:r>
        <w:rPr>
          <w:rFonts w:ascii="Times New Roman" w:hAnsi="Times New Roman"/>
          <w:sz w:val="24"/>
          <w:szCs w:val="24"/>
        </w:rPr>
        <w:t xml:space="preserve"> we market to new patients</w:t>
      </w:r>
      <w:r w:rsidR="00C85CD7">
        <w:rPr>
          <w:rFonts w:ascii="Times New Roman" w:hAnsi="Times New Roman"/>
          <w:sz w:val="24"/>
          <w:szCs w:val="24"/>
        </w:rPr>
        <w:t>?</w:t>
      </w:r>
      <w:r w:rsidR="00AB56C3">
        <w:rPr>
          <w:rFonts w:ascii="Times New Roman" w:hAnsi="Times New Roman"/>
          <w:sz w:val="24"/>
          <w:szCs w:val="24"/>
        </w:rPr>
        <w:t xml:space="preserve"> </w:t>
      </w:r>
      <w:r>
        <w:rPr>
          <w:rFonts w:ascii="Times New Roman" w:hAnsi="Times New Roman"/>
          <w:sz w:val="24"/>
          <w:szCs w:val="24"/>
        </w:rPr>
        <w:t xml:space="preserve"> </w:t>
      </w:r>
      <w:r w:rsidR="00C85CD7">
        <w:rPr>
          <w:rFonts w:ascii="Times New Roman" w:hAnsi="Times New Roman"/>
          <w:sz w:val="24"/>
          <w:szCs w:val="24"/>
        </w:rPr>
        <w:t>H</w:t>
      </w:r>
      <w:r>
        <w:rPr>
          <w:rFonts w:ascii="Times New Roman" w:hAnsi="Times New Roman"/>
          <w:sz w:val="24"/>
          <w:szCs w:val="24"/>
        </w:rPr>
        <w:t>ow do we reach out specifically to native islanders</w:t>
      </w:r>
      <w:r w:rsidR="00C85CD7">
        <w:rPr>
          <w:rFonts w:ascii="Times New Roman" w:hAnsi="Times New Roman"/>
          <w:sz w:val="24"/>
          <w:szCs w:val="24"/>
        </w:rPr>
        <w:t>?</w:t>
      </w:r>
      <w:r w:rsidR="00AB56C3">
        <w:rPr>
          <w:rFonts w:ascii="Times New Roman" w:hAnsi="Times New Roman"/>
          <w:sz w:val="24"/>
          <w:szCs w:val="24"/>
        </w:rPr>
        <w:t xml:space="preserve"> </w:t>
      </w:r>
      <w:r w:rsidR="00C85CD7">
        <w:rPr>
          <w:rFonts w:ascii="Times New Roman" w:hAnsi="Times New Roman"/>
          <w:sz w:val="24"/>
          <w:szCs w:val="24"/>
        </w:rPr>
        <w:t xml:space="preserve"> What is the possibility of reaching patient capacity? Dr. Cox and Dedria responded by </w:t>
      </w:r>
      <w:r w:rsidR="00AA36E7">
        <w:rPr>
          <w:rFonts w:ascii="Times New Roman" w:hAnsi="Times New Roman"/>
          <w:sz w:val="24"/>
          <w:szCs w:val="24"/>
        </w:rPr>
        <w:t>providing the</w:t>
      </w:r>
      <w:r w:rsidR="004163D9">
        <w:rPr>
          <w:rFonts w:ascii="Times New Roman" w:hAnsi="Times New Roman"/>
          <w:sz w:val="24"/>
          <w:szCs w:val="24"/>
        </w:rPr>
        <w:t xml:space="preserve"> Board with current process information. As part of our Companies Who Care effort, employers are given brochures to be distributed to their employees.  Brochures are in English and Spanish and outline the how-to’s to becoming a VIM patient.  In addition, when gift certificates are picked up for auction items, information cards…..again with clinic patient basics…..are made available. Dr. Cox noted how the native islander population is shrinking. </w:t>
      </w:r>
      <w:r w:rsidR="00CD0C84">
        <w:rPr>
          <w:rFonts w:ascii="Times New Roman" w:hAnsi="Times New Roman"/>
          <w:sz w:val="24"/>
          <w:szCs w:val="24"/>
        </w:rPr>
        <w:t>Per Dr. Cox, we</w:t>
      </w:r>
      <w:r w:rsidR="004163D9">
        <w:rPr>
          <w:rFonts w:ascii="Times New Roman" w:hAnsi="Times New Roman"/>
          <w:sz w:val="24"/>
          <w:szCs w:val="24"/>
        </w:rPr>
        <w:t xml:space="preserve"> continue to maintain strong ties with</w:t>
      </w:r>
      <w:r w:rsidR="00CD0C84">
        <w:rPr>
          <w:rFonts w:ascii="Times New Roman" w:hAnsi="Times New Roman"/>
          <w:sz w:val="24"/>
          <w:szCs w:val="24"/>
        </w:rPr>
        <w:t xml:space="preserve"> the leaders </w:t>
      </w:r>
      <w:r w:rsidR="00AA36E7">
        <w:rPr>
          <w:rFonts w:ascii="Times New Roman" w:hAnsi="Times New Roman"/>
          <w:sz w:val="24"/>
          <w:szCs w:val="24"/>
        </w:rPr>
        <w:t>of NIBCAA</w:t>
      </w:r>
      <w:r w:rsidR="004163D9">
        <w:rPr>
          <w:rFonts w:ascii="Times New Roman" w:hAnsi="Times New Roman"/>
          <w:sz w:val="24"/>
          <w:szCs w:val="24"/>
        </w:rPr>
        <w:t xml:space="preserve"> (Native Island Business and Community Affairs Association)</w:t>
      </w:r>
      <w:r w:rsidR="00CD0C84">
        <w:rPr>
          <w:rFonts w:ascii="Times New Roman" w:hAnsi="Times New Roman"/>
          <w:sz w:val="24"/>
          <w:szCs w:val="24"/>
        </w:rPr>
        <w:t xml:space="preserve"> and by so doing remain sensitive to health needs and concerns.</w:t>
      </w:r>
      <w:r w:rsidR="004D5019">
        <w:rPr>
          <w:rFonts w:ascii="Times New Roman" w:hAnsi="Times New Roman"/>
          <w:sz w:val="24"/>
          <w:szCs w:val="24"/>
        </w:rPr>
        <w:t xml:space="preserve"> Studies have shown that we are hitting approximately 70% of patients in our “market”, a statistic that is very revealing and indicative of effective outreach. Regarding capacity, we know that during the economic downturn, patient visits skyrocketed to ~ 35,000 / year. Although </w:t>
      </w:r>
      <w:r w:rsidR="00346800">
        <w:rPr>
          <w:rFonts w:ascii="Times New Roman" w:hAnsi="Times New Roman"/>
          <w:sz w:val="24"/>
          <w:szCs w:val="24"/>
        </w:rPr>
        <w:t>the number is</w:t>
      </w:r>
      <w:r w:rsidR="004D5019">
        <w:rPr>
          <w:rFonts w:ascii="Times New Roman" w:hAnsi="Times New Roman"/>
          <w:sz w:val="24"/>
          <w:szCs w:val="24"/>
        </w:rPr>
        <w:t xml:space="preserve"> less now, it is reassuring to know we still have some stretch ability. We have recently expanded clinic hours to include Monday afternoons</w:t>
      </w:r>
      <w:r w:rsidR="00346800">
        <w:rPr>
          <w:rFonts w:ascii="Times New Roman" w:hAnsi="Times New Roman"/>
          <w:sz w:val="24"/>
          <w:szCs w:val="24"/>
        </w:rPr>
        <w:t xml:space="preserve"> in order to better accommodate our patients and provide needed services.</w:t>
      </w:r>
    </w:p>
    <w:p w14:paraId="6DAD583B" w14:textId="365D09FC" w:rsidR="00E476AC" w:rsidRDefault="00EE737E" w:rsidP="00590F63">
      <w:pPr>
        <w:spacing w:before="120" w:after="100" w:afterAutospacing="1"/>
        <w:rPr>
          <w:rFonts w:ascii="Times New Roman" w:hAnsi="Times New Roman"/>
          <w:b/>
          <w:sz w:val="24"/>
          <w:szCs w:val="24"/>
        </w:rPr>
      </w:pPr>
      <w:r w:rsidRPr="00AB56C3">
        <w:rPr>
          <w:rFonts w:ascii="Times New Roman" w:hAnsi="Times New Roman"/>
          <w:b/>
          <w:sz w:val="24"/>
          <w:szCs w:val="24"/>
        </w:rPr>
        <w:t xml:space="preserve">Finance  </w:t>
      </w:r>
      <w:r w:rsidR="00AB56C3" w:rsidRPr="00AB56C3">
        <w:rPr>
          <w:rFonts w:ascii="Times New Roman" w:hAnsi="Times New Roman"/>
          <w:b/>
          <w:sz w:val="24"/>
          <w:szCs w:val="24"/>
        </w:rPr>
        <w:t xml:space="preserve">  Please see separate report attached</w:t>
      </w:r>
      <w:r w:rsidR="004D5019" w:rsidRPr="00AB56C3">
        <w:rPr>
          <w:rFonts w:ascii="Times New Roman" w:hAnsi="Times New Roman"/>
          <w:b/>
          <w:sz w:val="24"/>
          <w:szCs w:val="24"/>
        </w:rPr>
        <w:t xml:space="preserve"> </w:t>
      </w:r>
    </w:p>
    <w:p w14:paraId="2A54DCFE" w14:textId="1812A54B" w:rsidR="00346800" w:rsidRDefault="00346800" w:rsidP="00590F63">
      <w:pPr>
        <w:spacing w:before="120" w:after="100" w:afterAutospacing="1"/>
        <w:rPr>
          <w:rFonts w:ascii="Times New Roman" w:hAnsi="Times New Roman"/>
          <w:sz w:val="24"/>
          <w:szCs w:val="24"/>
        </w:rPr>
      </w:pPr>
      <w:r>
        <w:rPr>
          <w:rFonts w:ascii="Times New Roman" w:hAnsi="Times New Roman"/>
          <w:sz w:val="24"/>
          <w:szCs w:val="24"/>
        </w:rPr>
        <w:t>Paul Moeri, Finance Chair, was unable to attend the most recent Finance meeting. Joe Scodari, a</w:t>
      </w:r>
      <w:r w:rsidR="009E0EC6">
        <w:rPr>
          <w:rFonts w:ascii="Times New Roman" w:hAnsi="Times New Roman"/>
          <w:sz w:val="24"/>
          <w:szCs w:val="24"/>
        </w:rPr>
        <w:t>s a</w:t>
      </w:r>
      <w:r>
        <w:rPr>
          <w:rFonts w:ascii="Times New Roman" w:hAnsi="Times New Roman"/>
          <w:sz w:val="24"/>
          <w:szCs w:val="24"/>
        </w:rPr>
        <w:t xml:space="preserve"> committee member</w:t>
      </w:r>
      <w:r w:rsidR="003F01BC">
        <w:rPr>
          <w:rFonts w:ascii="Times New Roman" w:hAnsi="Times New Roman"/>
          <w:sz w:val="24"/>
          <w:szCs w:val="24"/>
        </w:rPr>
        <w:t xml:space="preserve"> attendee</w:t>
      </w:r>
      <w:r>
        <w:rPr>
          <w:rFonts w:ascii="Times New Roman" w:hAnsi="Times New Roman"/>
          <w:sz w:val="24"/>
          <w:szCs w:val="24"/>
        </w:rPr>
        <w:t xml:space="preserve">, presented to the Board on Paul’s behalf. </w:t>
      </w:r>
    </w:p>
    <w:p w14:paraId="0735F01A" w14:textId="496D0F24" w:rsidR="00346800" w:rsidRDefault="00346800" w:rsidP="00590F63">
      <w:pPr>
        <w:spacing w:before="120" w:after="100" w:afterAutospacing="1"/>
        <w:rPr>
          <w:rFonts w:ascii="Times New Roman" w:hAnsi="Times New Roman"/>
          <w:sz w:val="24"/>
          <w:szCs w:val="24"/>
        </w:rPr>
      </w:pPr>
      <w:r>
        <w:rPr>
          <w:rFonts w:ascii="Times New Roman" w:hAnsi="Times New Roman"/>
          <w:sz w:val="24"/>
          <w:szCs w:val="24"/>
        </w:rPr>
        <w:t>Joe thanked Ric Gorman for leading the marketing charge. Per Joe, we are in</w:t>
      </w:r>
      <w:r w:rsidR="00165F02">
        <w:rPr>
          <w:rFonts w:ascii="Times New Roman" w:hAnsi="Times New Roman"/>
          <w:sz w:val="24"/>
          <w:szCs w:val="24"/>
        </w:rPr>
        <w:t xml:space="preserve"> a</w:t>
      </w:r>
      <w:r>
        <w:rPr>
          <w:rFonts w:ascii="Times New Roman" w:hAnsi="Times New Roman"/>
          <w:sz w:val="24"/>
          <w:szCs w:val="24"/>
        </w:rPr>
        <w:t xml:space="preserve"> very good financial condition</w:t>
      </w:r>
      <w:r w:rsidR="0066256B">
        <w:rPr>
          <w:rFonts w:ascii="Times New Roman" w:hAnsi="Times New Roman"/>
          <w:sz w:val="24"/>
          <w:szCs w:val="24"/>
        </w:rPr>
        <w:t xml:space="preserve"> and</w:t>
      </w:r>
      <w:r w:rsidR="00165F02">
        <w:rPr>
          <w:rFonts w:ascii="Times New Roman" w:hAnsi="Times New Roman"/>
          <w:sz w:val="24"/>
          <w:szCs w:val="24"/>
        </w:rPr>
        <w:t>,</w:t>
      </w:r>
      <w:r w:rsidR="0066256B">
        <w:rPr>
          <w:rFonts w:ascii="Times New Roman" w:hAnsi="Times New Roman"/>
          <w:sz w:val="24"/>
          <w:szCs w:val="24"/>
        </w:rPr>
        <w:t xml:space="preserve"> while we budgeted conservatively, that’s not the whole story. We must credit Development and Marketing output for yielding enormous benefits (</w:t>
      </w:r>
      <w:r w:rsidR="004F0C44">
        <w:rPr>
          <w:rFonts w:ascii="Times New Roman" w:hAnsi="Times New Roman"/>
          <w:sz w:val="24"/>
          <w:szCs w:val="24"/>
        </w:rPr>
        <w:t>thus resulting in</w:t>
      </w:r>
      <w:r w:rsidR="0066256B">
        <w:rPr>
          <w:rFonts w:ascii="Times New Roman" w:hAnsi="Times New Roman"/>
          <w:sz w:val="24"/>
          <w:szCs w:val="24"/>
        </w:rPr>
        <w:t xml:space="preserve"> notable, positive impact on our financial status). In addition, bequests were better than anticipated. The committee hopes to have the 2019-2020 fiscal year budget ready for the April Board meeting. </w:t>
      </w:r>
    </w:p>
    <w:p w14:paraId="254E0DEA" w14:textId="77777777" w:rsidR="008C0A67" w:rsidRDefault="004F0C44" w:rsidP="00590F63">
      <w:pPr>
        <w:spacing w:before="120" w:after="100" w:afterAutospacing="1"/>
        <w:rPr>
          <w:rFonts w:ascii="Times New Roman" w:hAnsi="Times New Roman"/>
          <w:sz w:val="24"/>
          <w:szCs w:val="24"/>
        </w:rPr>
      </w:pPr>
      <w:r>
        <w:rPr>
          <w:rFonts w:ascii="Times New Roman" w:hAnsi="Times New Roman"/>
          <w:sz w:val="24"/>
          <w:szCs w:val="24"/>
        </w:rPr>
        <w:t xml:space="preserve">Process improvements are needed </w:t>
      </w:r>
      <w:r w:rsidR="008C0A67">
        <w:rPr>
          <w:rFonts w:ascii="Times New Roman" w:hAnsi="Times New Roman"/>
          <w:sz w:val="24"/>
          <w:szCs w:val="24"/>
        </w:rPr>
        <w:t>in two specific areas:</w:t>
      </w:r>
    </w:p>
    <w:p w14:paraId="47458259" w14:textId="355A7725" w:rsidR="008C0A67" w:rsidRDefault="008C0A67" w:rsidP="008C0A67">
      <w:pPr>
        <w:pStyle w:val="ListParagraph"/>
        <w:numPr>
          <w:ilvl w:val="1"/>
          <w:numId w:val="4"/>
        </w:numPr>
        <w:spacing w:before="120" w:after="100" w:afterAutospacing="1"/>
        <w:rPr>
          <w:rFonts w:ascii="Times New Roman" w:hAnsi="Times New Roman"/>
          <w:sz w:val="24"/>
          <w:szCs w:val="24"/>
        </w:rPr>
      </w:pPr>
      <w:r>
        <w:rPr>
          <w:rFonts w:ascii="Times New Roman" w:hAnsi="Times New Roman"/>
          <w:sz w:val="24"/>
          <w:szCs w:val="24"/>
        </w:rPr>
        <w:t>E</w:t>
      </w:r>
      <w:r w:rsidRPr="008C0A67">
        <w:rPr>
          <w:rFonts w:ascii="Times New Roman" w:hAnsi="Times New Roman"/>
          <w:sz w:val="24"/>
          <w:szCs w:val="24"/>
        </w:rPr>
        <w:t>quity</w:t>
      </w:r>
      <w:r w:rsidR="004F0C44" w:rsidRPr="008C0A67">
        <w:rPr>
          <w:rFonts w:ascii="Times New Roman" w:hAnsi="Times New Roman"/>
          <w:sz w:val="24"/>
          <w:szCs w:val="24"/>
        </w:rPr>
        <w:t xml:space="preserve"> donations / sales.  This </w:t>
      </w:r>
      <w:r>
        <w:rPr>
          <w:rFonts w:ascii="Times New Roman" w:hAnsi="Times New Roman"/>
          <w:sz w:val="24"/>
          <w:szCs w:val="24"/>
        </w:rPr>
        <w:t>surfaced</w:t>
      </w:r>
      <w:r w:rsidR="004F0C44" w:rsidRPr="008C0A67">
        <w:rPr>
          <w:rFonts w:ascii="Times New Roman" w:hAnsi="Times New Roman"/>
          <w:sz w:val="24"/>
          <w:szCs w:val="24"/>
        </w:rPr>
        <w:t xml:space="preserve"> </w:t>
      </w:r>
      <w:r w:rsidR="003F01BC">
        <w:rPr>
          <w:rFonts w:ascii="Times New Roman" w:hAnsi="Times New Roman"/>
          <w:sz w:val="24"/>
          <w:szCs w:val="24"/>
        </w:rPr>
        <w:t xml:space="preserve">as an issue </w:t>
      </w:r>
      <w:r w:rsidR="004F0C44" w:rsidRPr="008C0A67">
        <w:rPr>
          <w:rFonts w:ascii="Times New Roman" w:hAnsi="Times New Roman"/>
          <w:sz w:val="24"/>
          <w:szCs w:val="24"/>
        </w:rPr>
        <w:t xml:space="preserve">after a stock, unbeknownst to </w:t>
      </w:r>
      <w:r w:rsidR="00FA7114">
        <w:rPr>
          <w:rFonts w:ascii="Times New Roman" w:hAnsi="Times New Roman"/>
          <w:sz w:val="24"/>
          <w:szCs w:val="24"/>
        </w:rPr>
        <w:t>VIM</w:t>
      </w:r>
      <w:r w:rsidR="004F0C44" w:rsidRPr="008C0A67">
        <w:rPr>
          <w:rFonts w:ascii="Times New Roman" w:hAnsi="Times New Roman"/>
          <w:sz w:val="24"/>
          <w:szCs w:val="24"/>
        </w:rPr>
        <w:t xml:space="preserve">, was received by the Fiduciary Group and </w:t>
      </w:r>
      <w:r w:rsidR="00435580" w:rsidRPr="008C0A67">
        <w:rPr>
          <w:rFonts w:ascii="Times New Roman" w:hAnsi="Times New Roman"/>
          <w:sz w:val="24"/>
          <w:szCs w:val="24"/>
        </w:rPr>
        <w:t xml:space="preserve">subsequently </w:t>
      </w:r>
      <w:r w:rsidR="004F0C44" w:rsidRPr="008C0A67">
        <w:rPr>
          <w:rFonts w:ascii="Times New Roman" w:hAnsi="Times New Roman"/>
          <w:sz w:val="24"/>
          <w:szCs w:val="24"/>
        </w:rPr>
        <w:t xml:space="preserve">lost value </w:t>
      </w:r>
      <w:r w:rsidR="004F0C44" w:rsidRPr="003F01BC">
        <w:rPr>
          <w:rFonts w:ascii="Times New Roman" w:hAnsi="Times New Roman"/>
          <w:i/>
          <w:sz w:val="24"/>
          <w:szCs w:val="24"/>
        </w:rPr>
        <w:t>before</w:t>
      </w:r>
      <w:r w:rsidR="004F0C44" w:rsidRPr="008C0A67">
        <w:rPr>
          <w:rFonts w:ascii="Times New Roman" w:hAnsi="Times New Roman"/>
          <w:sz w:val="24"/>
          <w:szCs w:val="24"/>
        </w:rPr>
        <w:t xml:space="preserve"> </w:t>
      </w:r>
      <w:r w:rsidR="00435580" w:rsidRPr="008C0A67">
        <w:rPr>
          <w:rFonts w:ascii="Times New Roman" w:hAnsi="Times New Roman"/>
          <w:sz w:val="24"/>
          <w:szCs w:val="24"/>
        </w:rPr>
        <w:t xml:space="preserve">we were notified </w:t>
      </w:r>
      <w:r w:rsidR="00435580" w:rsidRPr="003F01BC">
        <w:rPr>
          <w:rFonts w:ascii="Times New Roman" w:hAnsi="Times New Roman"/>
          <w:sz w:val="24"/>
          <w:szCs w:val="24"/>
        </w:rPr>
        <w:t>and</w:t>
      </w:r>
      <w:r w:rsidR="00435580" w:rsidRPr="003F01BC">
        <w:rPr>
          <w:rFonts w:ascii="Times New Roman" w:hAnsi="Times New Roman"/>
          <w:i/>
          <w:sz w:val="24"/>
          <w:szCs w:val="24"/>
        </w:rPr>
        <w:t xml:space="preserve"> </w:t>
      </w:r>
      <w:r w:rsidR="004F0C44" w:rsidRPr="008C0A67">
        <w:rPr>
          <w:rFonts w:ascii="Times New Roman" w:hAnsi="Times New Roman"/>
          <w:sz w:val="24"/>
          <w:szCs w:val="24"/>
        </w:rPr>
        <w:t xml:space="preserve">it was ultimately sold. </w:t>
      </w:r>
      <w:r w:rsidR="00435580" w:rsidRPr="008C0A67">
        <w:rPr>
          <w:rFonts w:ascii="Times New Roman" w:hAnsi="Times New Roman"/>
          <w:sz w:val="24"/>
          <w:szCs w:val="24"/>
        </w:rPr>
        <w:t>A recommended policy change will require immediate communication of stock receipt……….no holding by any party……and sale the moment it is received by VIM.</w:t>
      </w:r>
      <w:r w:rsidRPr="008C0A67">
        <w:rPr>
          <w:rFonts w:ascii="Times New Roman" w:hAnsi="Times New Roman"/>
          <w:sz w:val="24"/>
          <w:szCs w:val="24"/>
        </w:rPr>
        <w:t xml:space="preserve">  </w:t>
      </w:r>
    </w:p>
    <w:p w14:paraId="24632689" w14:textId="77777777" w:rsidR="009E0EC6" w:rsidRDefault="008C0A67" w:rsidP="008C0A67">
      <w:pPr>
        <w:pStyle w:val="ListParagraph"/>
        <w:numPr>
          <w:ilvl w:val="1"/>
          <w:numId w:val="4"/>
        </w:numPr>
        <w:spacing w:before="120" w:after="100" w:afterAutospacing="1"/>
        <w:rPr>
          <w:rFonts w:ascii="Times New Roman" w:hAnsi="Times New Roman"/>
          <w:sz w:val="24"/>
          <w:szCs w:val="24"/>
        </w:rPr>
      </w:pPr>
      <w:r>
        <w:rPr>
          <w:rFonts w:ascii="Times New Roman" w:hAnsi="Times New Roman"/>
          <w:sz w:val="24"/>
          <w:szCs w:val="24"/>
        </w:rPr>
        <w:lastRenderedPageBreak/>
        <w:t xml:space="preserve">Spending / Purchasing.  </w:t>
      </w:r>
      <w:r w:rsidR="009E0EC6">
        <w:rPr>
          <w:rFonts w:ascii="Times New Roman" w:hAnsi="Times New Roman"/>
          <w:sz w:val="24"/>
          <w:szCs w:val="24"/>
        </w:rPr>
        <w:t>A well-defined policy is not in place. Consideration should be given to circumstances involving purchasing by both staff and volunteers.</w:t>
      </w:r>
    </w:p>
    <w:p w14:paraId="1BE3C502" w14:textId="1C824D9C" w:rsidR="0066256B" w:rsidRDefault="009E0EC6" w:rsidP="009E0EC6">
      <w:pPr>
        <w:spacing w:before="120" w:after="100" w:afterAutospacing="1"/>
        <w:rPr>
          <w:rFonts w:ascii="Times New Roman" w:hAnsi="Times New Roman"/>
          <w:sz w:val="24"/>
          <w:szCs w:val="24"/>
        </w:rPr>
      </w:pPr>
      <w:r>
        <w:rPr>
          <w:rFonts w:ascii="Times New Roman" w:hAnsi="Times New Roman"/>
          <w:sz w:val="24"/>
          <w:szCs w:val="24"/>
        </w:rPr>
        <w:t xml:space="preserve">On the subject of </w:t>
      </w:r>
      <w:r w:rsidR="00DD3A2C">
        <w:rPr>
          <w:rFonts w:ascii="Times New Roman" w:hAnsi="Times New Roman"/>
          <w:sz w:val="24"/>
          <w:szCs w:val="24"/>
        </w:rPr>
        <w:t>large</w:t>
      </w:r>
      <w:r>
        <w:rPr>
          <w:rFonts w:ascii="Times New Roman" w:hAnsi="Times New Roman"/>
          <w:sz w:val="24"/>
          <w:szCs w:val="24"/>
        </w:rPr>
        <w:t xml:space="preserve"> bequests, Fred Hack suggested </w:t>
      </w:r>
      <w:r w:rsidR="00DD3A2C">
        <w:rPr>
          <w:rFonts w:ascii="Times New Roman" w:hAnsi="Times New Roman"/>
          <w:sz w:val="24"/>
          <w:szCs w:val="24"/>
        </w:rPr>
        <w:t>there is no need for a policy</w:t>
      </w:r>
      <w:r w:rsidR="00FA7114">
        <w:rPr>
          <w:rFonts w:ascii="Times New Roman" w:hAnsi="Times New Roman"/>
          <w:sz w:val="24"/>
          <w:szCs w:val="24"/>
        </w:rPr>
        <w:t xml:space="preserve"> as such. </w:t>
      </w:r>
      <w:r w:rsidR="00DD3A2C">
        <w:rPr>
          <w:rFonts w:ascii="Times New Roman" w:hAnsi="Times New Roman"/>
          <w:sz w:val="24"/>
          <w:szCs w:val="24"/>
        </w:rPr>
        <w:t xml:space="preserve">Money should be transferred to the Endowment and, at the end of the fiscal year, the Finance Committee should </w:t>
      </w:r>
      <w:r w:rsidR="003F01BC">
        <w:rPr>
          <w:rFonts w:ascii="Times New Roman" w:hAnsi="Times New Roman"/>
          <w:sz w:val="24"/>
          <w:szCs w:val="24"/>
        </w:rPr>
        <w:t xml:space="preserve">then </w:t>
      </w:r>
      <w:r w:rsidR="00DD3A2C">
        <w:rPr>
          <w:rFonts w:ascii="Times New Roman" w:hAnsi="Times New Roman"/>
          <w:sz w:val="24"/>
          <w:szCs w:val="24"/>
        </w:rPr>
        <w:t>determine the best course of action.</w:t>
      </w:r>
      <w:r w:rsidR="00435580" w:rsidRPr="009E0EC6">
        <w:rPr>
          <w:rFonts w:ascii="Times New Roman" w:hAnsi="Times New Roman"/>
          <w:sz w:val="24"/>
          <w:szCs w:val="24"/>
        </w:rPr>
        <w:t xml:space="preserve"> </w:t>
      </w:r>
    </w:p>
    <w:p w14:paraId="19362051" w14:textId="52072861" w:rsidR="006D3977" w:rsidRPr="006D3977" w:rsidRDefault="006D3977" w:rsidP="009E0EC6">
      <w:pPr>
        <w:spacing w:before="120" w:after="100" w:afterAutospacing="1"/>
        <w:rPr>
          <w:rFonts w:ascii="Times New Roman" w:hAnsi="Times New Roman"/>
          <w:b/>
          <w:sz w:val="24"/>
          <w:szCs w:val="24"/>
        </w:rPr>
      </w:pPr>
      <w:r w:rsidRPr="006D3977">
        <w:rPr>
          <w:rFonts w:ascii="Times New Roman" w:hAnsi="Times New Roman"/>
          <w:b/>
          <w:sz w:val="24"/>
          <w:szCs w:val="24"/>
        </w:rPr>
        <w:t>Governance and Planning    Michael Hall, Chair</w:t>
      </w:r>
    </w:p>
    <w:p w14:paraId="1DCA8988" w14:textId="3643749E" w:rsidR="00435580" w:rsidRDefault="006D3977" w:rsidP="00590F63">
      <w:pPr>
        <w:spacing w:before="120" w:after="100" w:afterAutospacing="1"/>
        <w:rPr>
          <w:rFonts w:ascii="Times New Roman" w:hAnsi="Times New Roman"/>
          <w:sz w:val="24"/>
          <w:szCs w:val="24"/>
        </w:rPr>
      </w:pPr>
      <w:r>
        <w:rPr>
          <w:rFonts w:ascii="Times New Roman" w:hAnsi="Times New Roman"/>
          <w:sz w:val="24"/>
          <w:szCs w:val="24"/>
        </w:rPr>
        <w:t>Mike advised the Board that G &amp; P continues to build a reserve of very qualified Board candidates</w:t>
      </w:r>
      <w:r w:rsidR="005249BB">
        <w:rPr>
          <w:rFonts w:ascii="Times New Roman" w:hAnsi="Times New Roman"/>
          <w:sz w:val="24"/>
          <w:szCs w:val="24"/>
        </w:rPr>
        <w:t xml:space="preserve"> for consideration in the future.</w:t>
      </w:r>
    </w:p>
    <w:p w14:paraId="4D6FE129" w14:textId="53B3A265" w:rsidR="006D3977" w:rsidRDefault="006D3977" w:rsidP="00590F63">
      <w:pPr>
        <w:spacing w:before="120" w:after="100" w:afterAutospacing="1"/>
        <w:rPr>
          <w:rFonts w:ascii="Times New Roman" w:hAnsi="Times New Roman"/>
          <w:i/>
          <w:sz w:val="24"/>
          <w:szCs w:val="24"/>
        </w:rPr>
      </w:pPr>
      <w:r>
        <w:rPr>
          <w:rFonts w:ascii="Times New Roman" w:hAnsi="Times New Roman"/>
          <w:sz w:val="24"/>
          <w:szCs w:val="24"/>
        </w:rPr>
        <w:t>(</w:t>
      </w:r>
      <w:r w:rsidRPr="004B4E38">
        <w:rPr>
          <w:rFonts w:ascii="Times New Roman" w:hAnsi="Times New Roman"/>
          <w:i/>
          <w:sz w:val="24"/>
          <w:szCs w:val="24"/>
        </w:rPr>
        <w:t xml:space="preserve">Note: For more information </w:t>
      </w:r>
      <w:r w:rsidR="003F01BC">
        <w:rPr>
          <w:rFonts w:ascii="Times New Roman" w:hAnsi="Times New Roman"/>
          <w:i/>
          <w:sz w:val="24"/>
          <w:szCs w:val="24"/>
        </w:rPr>
        <w:t xml:space="preserve">relating to the work underway </w:t>
      </w:r>
      <w:r w:rsidR="00AA36E7">
        <w:rPr>
          <w:rFonts w:ascii="Times New Roman" w:hAnsi="Times New Roman"/>
          <w:i/>
          <w:sz w:val="24"/>
          <w:szCs w:val="24"/>
        </w:rPr>
        <w:t>by</w:t>
      </w:r>
      <w:r w:rsidR="00AA36E7" w:rsidRPr="004B4E38">
        <w:rPr>
          <w:rFonts w:ascii="Times New Roman" w:hAnsi="Times New Roman"/>
          <w:i/>
          <w:sz w:val="24"/>
          <w:szCs w:val="24"/>
        </w:rPr>
        <w:t xml:space="preserve"> Governance</w:t>
      </w:r>
      <w:r w:rsidRPr="004B4E38">
        <w:rPr>
          <w:rFonts w:ascii="Times New Roman" w:hAnsi="Times New Roman"/>
          <w:i/>
          <w:sz w:val="24"/>
          <w:szCs w:val="24"/>
        </w:rPr>
        <w:t xml:space="preserve"> and Planning</w:t>
      </w:r>
      <w:r w:rsidR="003F01BC">
        <w:rPr>
          <w:rFonts w:ascii="Times New Roman" w:hAnsi="Times New Roman"/>
          <w:i/>
          <w:sz w:val="24"/>
          <w:szCs w:val="24"/>
        </w:rPr>
        <w:t>,</w:t>
      </w:r>
      <w:r w:rsidR="004B4E38" w:rsidRPr="004B4E38">
        <w:rPr>
          <w:rFonts w:ascii="Times New Roman" w:hAnsi="Times New Roman"/>
          <w:i/>
          <w:sz w:val="24"/>
          <w:szCs w:val="24"/>
        </w:rPr>
        <w:t xml:space="preserve"> p</w:t>
      </w:r>
      <w:r w:rsidRPr="004B4E38">
        <w:rPr>
          <w:rFonts w:ascii="Times New Roman" w:hAnsi="Times New Roman"/>
          <w:i/>
          <w:sz w:val="24"/>
          <w:szCs w:val="24"/>
        </w:rPr>
        <w:t xml:space="preserve">lease see the Minutes from the Executive Committee meeting </w:t>
      </w:r>
      <w:r w:rsidR="005249BB">
        <w:rPr>
          <w:rFonts w:ascii="Times New Roman" w:hAnsi="Times New Roman"/>
          <w:i/>
          <w:sz w:val="24"/>
          <w:szCs w:val="24"/>
        </w:rPr>
        <w:t xml:space="preserve">(2/12/19) </w:t>
      </w:r>
      <w:r w:rsidRPr="004B4E38">
        <w:rPr>
          <w:rFonts w:ascii="Times New Roman" w:hAnsi="Times New Roman"/>
          <w:i/>
          <w:sz w:val="24"/>
          <w:szCs w:val="24"/>
        </w:rPr>
        <w:t>that immediately preceded today’s session of the full Board</w:t>
      </w:r>
      <w:r w:rsidR="004B4E38" w:rsidRPr="004B4E38">
        <w:rPr>
          <w:rFonts w:ascii="Times New Roman" w:hAnsi="Times New Roman"/>
          <w:i/>
          <w:sz w:val="24"/>
          <w:szCs w:val="24"/>
        </w:rPr>
        <w:t>.)</w:t>
      </w:r>
    </w:p>
    <w:p w14:paraId="50513187" w14:textId="1F857D77" w:rsidR="005249BB" w:rsidRDefault="005249BB" w:rsidP="00590F63">
      <w:pPr>
        <w:spacing w:before="120" w:after="100" w:afterAutospacing="1"/>
        <w:rPr>
          <w:rFonts w:ascii="Times New Roman" w:hAnsi="Times New Roman"/>
          <w:b/>
          <w:sz w:val="24"/>
          <w:szCs w:val="24"/>
        </w:rPr>
      </w:pPr>
      <w:r>
        <w:rPr>
          <w:rFonts w:ascii="Times New Roman" w:hAnsi="Times New Roman"/>
          <w:b/>
          <w:sz w:val="24"/>
          <w:szCs w:val="24"/>
        </w:rPr>
        <w:t>Dental Clinic   Rob Lindsey, DDS, Dental Clinic Director</w:t>
      </w:r>
    </w:p>
    <w:p w14:paraId="5F2AF4B4" w14:textId="4293C6C5" w:rsidR="005249BB" w:rsidRDefault="005249BB" w:rsidP="00590F63">
      <w:pPr>
        <w:spacing w:before="120" w:after="100" w:afterAutospacing="1"/>
        <w:rPr>
          <w:rFonts w:ascii="Times New Roman" w:hAnsi="Times New Roman"/>
          <w:sz w:val="24"/>
          <w:szCs w:val="24"/>
        </w:rPr>
      </w:pPr>
      <w:r>
        <w:rPr>
          <w:rFonts w:ascii="Times New Roman" w:hAnsi="Times New Roman"/>
          <w:sz w:val="24"/>
          <w:szCs w:val="24"/>
        </w:rPr>
        <w:t xml:space="preserve">Rob was pleased to report that there are practitioners in the pipeline eager to begin work at the clinic once they have secured their licenses. Adding to the pool is always good news. </w:t>
      </w:r>
      <w:r w:rsidR="00270C81">
        <w:rPr>
          <w:rFonts w:ascii="Times New Roman" w:hAnsi="Times New Roman"/>
          <w:sz w:val="24"/>
          <w:szCs w:val="24"/>
        </w:rPr>
        <w:t xml:space="preserve">Seven MUSC Dental students….one per week……are rotating through the </w:t>
      </w:r>
      <w:r w:rsidR="00AA36E7">
        <w:rPr>
          <w:rFonts w:ascii="Times New Roman" w:hAnsi="Times New Roman"/>
          <w:sz w:val="24"/>
          <w:szCs w:val="24"/>
        </w:rPr>
        <w:t>clinic. They</w:t>
      </w:r>
      <w:r w:rsidR="00270C81">
        <w:rPr>
          <w:rFonts w:ascii="Times New Roman" w:hAnsi="Times New Roman"/>
          <w:sz w:val="24"/>
          <w:szCs w:val="24"/>
        </w:rPr>
        <w:t xml:space="preserve"> are a welcomed presence as </w:t>
      </w:r>
      <w:r w:rsidR="00AA36E7">
        <w:rPr>
          <w:rFonts w:ascii="Times New Roman" w:hAnsi="Times New Roman"/>
          <w:sz w:val="24"/>
          <w:szCs w:val="24"/>
        </w:rPr>
        <w:t>their impact</w:t>
      </w:r>
      <w:r w:rsidR="00270C81">
        <w:rPr>
          <w:rFonts w:ascii="Times New Roman" w:hAnsi="Times New Roman"/>
          <w:sz w:val="24"/>
          <w:szCs w:val="24"/>
        </w:rPr>
        <w:t xml:space="preserve"> on staff</w:t>
      </w:r>
      <w:r w:rsidR="007709DB">
        <w:rPr>
          <w:rFonts w:ascii="Times New Roman" w:hAnsi="Times New Roman"/>
          <w:sz w:val="24"/>
          <w:szCs w:val="24"/>
        </w:rPr>
        <w:t xml:space="preserve"> and</w:t>
      </w:r>
      <w:r w:rsidR="00270C81">
        <w:rPr>
          <w:rFonts w:ascii="Times New Roman" w:hAnsi="Times New Roman"/>
          <w:sz w:val="24"/>
          <w:szCs w:val="24"/>
        </w:rPr>
        <w:t xml:space="preserve"> volunteers</w:t>
      </w:r>
      <w:r w:rsidR="007709DB">
        <w:rPr>
          <w:rFonts w:ascii="Times New Roman" w:hAnsi="Times New Roman"/>
          <w:sz w:val="24"/>
          <w:szCs w:val="24"/>
        </w:rPr>
        <w:t xml:space="preserve"> is positive</w:t>
      </w:r>
      <w:r w:rsidR="00270C81">
        <w:rPr>
          <w:rFonts w:ascii="Times New Roman" w:hAnsi="Times New Roman"/>
          <w:sz w:val="24"/>
          <w:szCs w:val="24"/>
        </w:rPr>
        <w:t xml:space="preserve"> </w:t>
      </w:r>
      <w:r w:rsidR="00270C81" w:rsidRPr="007709DB">
        <w:rPr>
          <w:rFonts w:ascii="Times New Roman" w:hAnsi="Times New Roman"/>
          <w:i/>
          <w:sz w:val="24"/>
          <w:szCs w:val="24"/>
        </w:rPr>
        <w:t>and</w:t>
      </w:r>
      <w:r w:rsidR="007709DB">
        <w:rPr>
          <w:rFonts w:ascii="Times New Roman" w:hAnsi="Times New Roman"/>
          <w:i/>
          <w:sz w:val="24"/>
          <w:szCs w:val="24"/>
        </w:rPr>
        <w:t xml:space="preserve">, </w:t>
      </w:r>
      <w:r w:rsidR="00270C81">
        <w:rPr>
          <w:rFonts w:ascii="Times New Roman" w:hAnsi="Times New Roman"/>
          <w:sz w:val="24"/>
          <w:szCs w:val="24"/>
        </w:rPr>
        <w:t xml:space="preserve">collectively, </w:t>
      </w:r>
      <w:r w:rsidR="007709DB">
        <w:rPr>
          <w:rFonts w:ascii="Times New Roman" w:hAnsi="Times New Roman"/>
          <w:sz w:val="24"/>
          <w:szCs w:val="24"/>
        </w:rPr>
        <w:t>they help reduce the appointment wait time.</w:t>
      </w:r>
      <w:r w:rsidR="00270C81">
        <w:rPr>
          <w:rFonts w:ascii="Times New Roman" w:hAnsi="Times New Roman"/>
          <w:sz w:val="24"/>
          <w:szCs w:val="24"/>
        </w:rPr>
        <w:t xml:space="preserve"> Rob commented on the </w:t>
      </w:r>
      <w:r w:rsidR="007709DB">
        <w:rPr>
          <w:rFonts w:ascii="Times New Roman" w:hAnsi="Times New Roman"/>
          <w:sz w:val="24"/>
          <w:szCs w:val="24"/>
        </w:rPr>
        <w:t xml:space="preserve">recent </w:t>
      </w:r>
      <w:r w:rsidR="00270C81">
        <w:rPr>
          <w:rFonts w:ascii="Times New Roman" w:hAnsi="Times New Roman"/>
          <w:sz w:val="24"/>
          <w:szCs w:val="24"/>
        </w:rPr>
        <w:t xml:space="preserve">Wexford Foundation visit which went well with encouraging feedback regarding </w:t>
      </w:r>
      <w:r w:rsidR="007709DB">
        <w:rPr>
          <w:rFonts w:ascii="Times New Roman" w:hAnsi="Times New Roman"/>
          <w:sz w:val="24"/>
          <w:szCs w:val="24"/>
        </w:rPr>
        <w:t>the Dental Clinic’s achievements and processes. Lastly, the “Give Kids a Smile” program is scheduled on February 27</w:t>
      </w:r>
      <w:r w:rsidR="007709DB" w:rsidRPr="007709DB">
        <w:rPr>
          <w:rFonts w:ascii="Times New Roman" w:hAnsi="Times New Roman"/>
          <w:sz w:val="24"/>
          <w:szCs w:val="24"/>
          <w:vertAlign w:val="superscript"/>
        </w:rPr>
        <w:t>th</w:t>
      </w:r>
      <w:r w:rsidR="007709DB">
        <w:rPr>
          <w:rFonts w:ascii="Times New Roman" w:hAnsi="Times New Roman"/>
          <w:sz w:val="24"/>
          <w:szCs w:val="24"/>
        </w:rPr>
        <w:t xml:space="preserve"> at the Children’s Center and the 28</w:t>
      </w:r>
      <w:r w:rsidR="007709DB" w:rsidRPr="007709DB">
        <w:rPr>
          <w:rFonts w:ascii="Times New Roman" w:hAnsi="Times New Roman"/>
          <w:sz w:val="24"/>
          <w:szCs w:val="24"/>
          <w:vertAlign w:val="superscript"/>
        </w:rPr>
        <w:t>th</w:t>
      </w:r>
      <w:r w:rsidR="007709DB">
        <w:rPr>
          <w:rFonts w:ascii="Times New Roman" w:hAnsi="Times New Roman"/>
          <w:sz w:val="24"/>
          <w:szCs w:val="24"/>
        </w:rPr>
        <w:t xml:space="preserve"> at The Boys and Girls Club. It is expected that 200 or so children will be seen at the latter location.</w:t>
      </w:r>
    </w:p>
    <w:p w14:paraId="600ECAF5" w14:textId="2441E1D7" w:rsidR="007709DB" w:rsidRDefault="00622E29" w:rsidP="00590F63">
      <w:pPr>
        <w:spacing w:before="120" w:after="100" w:afterAutospacing="1"/>
        <w:rPr>
          <w:rFonts w:ascii="Times New Roman" w:hAnsi="Times New Roman"/>
          <w:b/>
          <w:sz w:val="24"/>
          <w:szCs w:val="24"/>
        </w:rPr>
      </w:pPr>
      <w:r w:rsidRPr="00622E29">
        <w:rPr>
          <w:rFonts w:ascii="Times New Roman" w:hAnsi="Times New Roman"/>
          <w:b/>
          <w:sz w:val="24"/>
          <w:szCs w:val="24"/>
        </w:rPr>
        <w:t>Medical Executive     Steven Siegelbaum, MD,  Chair (please see separate report)</w:t>
      </w:r>
    </w:p>
    <w:p w14:paraId="4ED28038" w14:textId="161D5323" w:rsidR="005249BB" w:rsidRDefault="00874421" w:rsidP="00590F63">
      <w:pPr>
        <w:spacing w:before="120" w:after="100" w:afterAutospacing="1"/>
        <w:rPr>
          <w:rFonts w:ascii="Times New Roman" w:hAnsi="Times New Roman"/>
          <w:sz w:val="24"/>
          <w:szCs w:val="24"/>
        </w:rPr>
      </w:pPr>
      <w:r>
        <w:rPr>
          <w:rFonts w:ascii="Times New Roman" w:hAnsi="Times New Roman"/>
          <w:sz w:val="24"/>
          <w:szCs w:val="24"/>
        </w:rPr>
        <w:t xml:space="preserve">According to Steve, the VIM-HHI Journal can now be downloaded and can also be accessed via the Board of Directors Portal on the new website. </w:t>
      </w:r>
      <w:r w:rsidR="00463F84">
        <w:rPr>
          <w:rFonts w:ascii="Times New Roman" w:hAnsi="Times New Roman"/>
          <w:sz w:val="24"/>
          <w:szCs w:val="24"/>
        </w:rPr>
        <w:t xml:space="preserve">The content </w:t>
      </w:r>
      <w:r>
        <w:rPr>
          <w:rFonts w:ascii="Times New Roman" w:hAnsi="Times New Roman"/>
          <w:sz w:val="24"/>
          <w:szCs w:val="24"/>
        </w:rPr>
        <w:t>is an example of our providers outstanding and ongoing commitment to the clinic a</w:t>
      </w:r>
      <w:r w:rsidR="002E1507">
        <w:rPr>
          <w:rFonts w:ascii="Times New Roman" w:hAnsi="Times New Roman"/>
          <w:sz w:val="24"/>
          <w:szCs w:val="24"/>
        </w:rPr>
        <w:t xml:space="preserve">s well as their continuing pursuit of knowledge and discovery.  </w:t>
      </w:r>
      <w:r w:rsidR="0086750E">
        <w:rPr>
          <w:rFonts w:ascii="Times New Roman" w:hAnsi="Times New Roman"/>
          <w:sz w:val="24"/>
          <w:szCs w:val="24"/>
        </w:rPr>
        <w:t xml:space="preserve">The Journal will serve multiple purposes and will be a key communication tool. </w:t>
      </w:r>
      <w:r w:rsidR="002E1507">
        <w:rPr>
          <w:rFonts w:ascii="Times New Roman" w:hAnsi="Times New Roman"/>
          <w:sz w:val="24"/>
          <w:szCs w:val="24"/>
        </w:rPr>
        <w:t xml:space="preserve">VIM Volunteer and Board member, Lynn Jennings Taylor’s presentation concerning Quality Improvement and Chart Audits was received well by the MEC. As Lynn pointed out, </w:t>
      </w:r>
      <w:r w:rsidR="002E1507" w:rsidRPr="007F2F4E">
        <w:rPr>
          <w:rFonts w:ascii="Times New Roman" w:hAnsi="Times New Roman"/>
          <w:i/>
          <w:sz w:val="24"/>
          <w:szCs w:val="24"/>
        </w:rPr>
        <w:t xml:space="preserve">we </w:t>
      </w:r>
      <w:r w:rsidR="002E1507">
        <w:rPr>
          <w:rFonts w:ascii="Times New Roman" w:hAnsi="Times New Roman"/>
          <w:sz w:val="24"/>
          <w:szCs w:val="24"/>
        </w:rPr>
        <w:t xml:space="preserve">know our care is good but we need to develop a process(es) </w:t>
      </w:r>
      <w:r w:rsidR="007F2F4E">
        <w:rPr>
          <w:rFonts w:ascii="Times New Roman" w:hAnsi="Times New Roman"/>
          <w:sz w:val="24"/>
          <w:szCs w:val="24"/>
        </w:rPr>
        <w:t xml:space="preserve">that </w:t>
      </w:r>
      <w:r w:rsidR="002E1507">
        <w:rPr>
          <w:rFonts w:ascii="Times New Roman" w:hAnsi="Times New Roman"/>
          <w:sz w:val="24"/>
          <w:szCs w:val="24"/>
        </w:rPr>
        <w:t xml:space="preserve">demonstrates / confirms </w:t>
      </w:r>
      <w:r w:rsidR="007F2F4E">
        <w:rPr>
          <w:rFonts w:ascii="Times New Roman" w:hAnsi="Times New Roman"/>
          <w:sz w:val="24"/>
          <w:szCs w:val="24"/>
        </w:rPr>
        <w:t>high level care to those observers beyond the clinic proper. The Annual Physicians’ Meeting is scheduled for March 6</w:t>
      </w:r>
      <w:r w:rsidR="007F2F4E" w:rsidRPr="007F2F4E">
        <w:rPr>
          <w:rFonts w:ascii="Times New Roman" w:hAnsi="Times New Roman"/>
          <w:sz w:val="24"/>
          <w:szCs w:val="24"/>
          <w:vertAlign w:val="superscript"/>
        </w:rPr>
        <w:t>th</w:t>
      </w:r>
      <w:r w:rsidR="007F2F4E">
        <w:rPr>
          <w:rFonts w:ascii="Times New Roman" w:hAnsi="Times New Roman"/>
          <w:sz w:val="24"/>
          <w:szCs w:val="24"/>
        </w:rPr>
        <w:t xml:space="preserve"> at which time further discussion is planned on quality improvement.</w:t>
      </w:r>
    </w:p>
    <w:p w14:paraId="632FB9D0" w14:textId="1BD7999F" w:rsidR="007F2F4E" w:rsidRDefault="0086750E" w:rsidP="00590F63">
      <w:pPr>
        <w:spacing w:before="120" w:after="100" w:afterAutospacing="1"/>
        <w:rPr>
          <w:rFonts w:ascii="Times New Roman" w:hAnsi="Times New Roman"/>
          <w:b/>
          <w:sz w:val="24"/>
          <w:szCs w:val="24"/>
        </w:rPr>
      </w:pPr>
      <w:r w:rsidRPr="0086750E">
        <w:rPr>
          <w:rFonts w:ascii="Times New Roman" w:hAnsi="Times New Roman"/>
          <w:b/>
          <w:sz w:val="24"/>
          <w:szCs w:val="24"/>
        </w:rPr>
        <w:lastRenderedPageBreak/>
        <w:t>Technology   John Anderson, Chair   (please see separate report)</w:t>
      </w:r>
    </w:p>
    <w:p w14:paraId="4757A6D3" w14:textId="5C979446" w:rsidR="00EC3E6A" w:rsidRDefault="00FA7114" w:rsidP="00590F63">
      <w:pPr>
        <w:spacing w:before="120" w:after="100" w:afterAutospacing="1"/>
        <w:rPr>
          <w:rFonts w:ascii="Times New Roman" w:hAnsi="Times New Roman"/>
          <w:sz w:val="24"/>
          <w:szCs w:val="24"/>
        </w:rPr>
      </w:pPr>
      <w:r>
        <w:rPr>
          <w:rFonts w:ascii="Times New Roman" w:hAnsi="Times New Roman"/>
          <w:sz w:val="24"/>
          <w:szCs w:val="24"/>
        </w:rPr>
        <w:t xml:space="preserve">John complimented Dr. Cox and Demetra on the rollout of the Dragon dictation software. </w:t>
      </w:r>
      <w:r w:rsidR="00F32658">
        <w:rPr>
          <w:rFonts w:ascii="Times New Roman" w:hAnsi="Times New Roman"/>
          <w:sz w:val="24"/>
          <w:szCs w:val="24"/>
        </w:rPr>
        <w:t>Although the Technology Committee is there to offer advice, success is dependent upon the degree of management involvement and the ongoing support it (mgmt.) provides during transition.</w:t>
      </w:r>
      <w:r w:rsidR="00C1752A">
        <w:rPr>
          <w:rFonts w:ascii="Times New Roman" w:hAnsi="Times New Roman"/>
          <w:sz w:val="24"/>
          <w:szCs w:val="24"/>
        </w:rPr>
        <w:t xml:space="preserve"> John </w:t>
      </w:r>
      <w:r w:rsidR="00F50CB0">
        <w:rPr>
          <w:rFonts w:ascii="Times New Roman" w:hAnsi="Times New Roman"/>
          <w:sz w:val="24"/>
          <w:szCs w:val="24"/>
        </w:rPr>
        <w:t xml:space="preserve">said, and also emphasized </w:t>
      </w:r>
      <w:r w:rsidR="00C1752A">
        <w:rPr>
          <w:rFonts w:ascii="Times New Roman" w:hAnsi="Times New Roman"/>
          <w:sz w:val="24"/>
          <w:szCs w:val="24"/>
        </w:rPr>
        <w:t xml:space="preserve">in his written report, there is intense focus on steps to “fix” medical records. Some plans have been abandoned as initial results </w:t>
      </w:r>
      <w:r w:rsidR="00F50CB0">
        <w:rPr>
          <w:rFonts w:ascii="Times New Roman" w:hAnsi="Times New Roman"/>
          <w:sz w:val="24"/>
          <w:szCs w:val="24"/>
        </w:rPr>
        <w:t>reveal system flaws</w:t>
      </w:r>
      <w:r w:rsidR="00C1752A">
        <w:rPr>
          <w:rFonts w:ascii="Times New Roman" w:hAnsi="Times New Roman"/>
          <w:sz w:val="24"/>
          <w:szCs w:val="24"/>
        </w:rPr>
        <w:t xml:space="preserve"> while problems associated with other</w:t>
      </w:r>
      <w:r w:rsidR="00F50CB0">
        <w:rPr>
          <w:rFonts w:ascii="Times New Roman" w:hAnsi="Times New Roman"/>
          <w:sz w:val="24"/>
          <w:szCs w:val="24"/>
        </w:rPr>
        <w:t xml:space="preserve"> issues</w:t>
      </w:r>
      <w:r w:rsidR="00C1752A">
        <w:rPr>
          <w:rFonts w:ascii="Times New Roman" w:hAnsi="Times New Roman"/>
          <w:sz w:val="24"/>
          <w:szCs w:val="24"/>
        </w:rPr>
        <w:t xml:space="preserve"> will eventually be resolved (i.e. ensuring records are updated properly and secured appropriately</w:t>
      </w:r>
      <w:r w:rsidR="003466DA">
        <w:rPr>
          <w:rFonts w:ascii="Times New Roman" w:hAnsi="Times New Roman"/>
          <w:sz w:val="24"/>
          <w:szCs w:val="24"/>
        </w:rPr>
        <w:t xml:space="preserve">, more </w:t>
      </w:r>
      <w:r w:rsidR="00F50CB0">
        <w:rPr>
          <w:rFonts w:ascii="Times New Roman" w:hAnsi="Times New Roman"/>
          <w:sz w:val="24"/>
          <w:szCs w:val="24"/>
        </w:rPr>
        <w:t>freq</w:t>
      </w:r>
      <w:r w:rsidR="003466DA">
        <w:rPr>
          <w:rFonts w:ascii="Times New Roman" w:hAnsi="Times New Roman"/>
          <w:sz w:val="24"/>
          <w:szCs w:val="24"/>
        </w:rPr>
        <w:t>uent….</w:t>
      </w:r>
      <w:r w:rsidR="00AA36E7">
        <w:rPr>
          <w:rFonts w:ascii="Times New Roman" w:hAnsi="Times New Roman"/>
          <w:sz w:val="24"/>
          <w:szCs w:val="24"/>
        </w:rPr>
        <w:t>every 120 days</w:t>
      </w:r>
      <w:bookmarkStart w:id="0" w:name="_GoBack"/>
      <w:bookmarkEnd w:id="0"/>
      <w:r w:rsidR="003466DA">
        <w:rPr>
          <w:rFonts w:ascii="Times New Roman" w:hAnsi="Times New Roman"/>
          <w:sz w:val="24"/>
          <w:szCs w:val="24"/>
        </w:rPr>
        <w:t>….password change</w:t>
      </w:r>
      <w:r w:rsidR="00C1752A">
        <w:rPr>
          <w:rFonts w:ascii="Times New Roman" w:hAnsi="Times New Roman"/>
          <w:sz w:val="24"/>
          <w:szCs w:val="24"/>
        </w:rPr>
        <w:t>). Email spoofing is being addressed</w:t>
      </w:r>
      <w:r w:rsidR="003466DA">
        <w:rPr>
          <w:rFonts w:ascii="Times New Roman" w:hAnsi="Times New Roman"/>
          <w:sz w:val="24"/>
          <w:szCs w:val="24"/>
        </w:rPr>
        <w:t>,</w:t>
      </w:r>
      <w:r w:rsidR="00C1752A">
        <w:rPr>
          <w:rFonts w:ascii="Times New Roman" w:hAnsi="Times New Roman"/>
          <w:sz w:val="24"/>
          <w:szCs w:val="24"/>
        </w:rPr>
        <w:t xml:space="preserve"> and</w:t>
      </w:r>
      <w:r w:rsidR="003466DA">
        <w:rPr>
          <w:rFonts w:ascii="Times New Roman" w:hAnsi="Times New Roman"/>
          <w:sz w:val="24"/>
          <w:szCs w:val="24"/>
        </w:rPr>
        <w:t xml:space="preserve"> John advised the Board that ongoing security training for staff is a must. Joe Buckingham expressed concern the current Security, Privacy and Employee User Manuals need to be condensed into more manageable documents with tasks that can be realistically completed.</w:t>
      </w:r>
      <w:r w:rsidR="009766AD">
        <w:rPr>
          <w:rFonts w:ascii="Times New Roman" w:hAnsi="Times New Roman"/>
          <w:sz w:val="24"/>
          <w:szCs w:val="24"/>
        </w:rPr>
        <w:t xml:space="preserve"> It is encouraging to </w:t>
      </w:r>
      <w:r w:rsidR="00AA36E7">
        <w:rPr>
          <w:rFonts w:ascii="Times New Roman" w:hAnsi="Times New Roman"/>
          <w:sz w:val="24"/>
          <w:szCs w:val="24"/>
        </w:rPr>
        <w:t>note Progressive</w:t>
      </w:r>
      <w:r w:rsidR="003466DA">
        <w:rPr>
          <w:rFonts w:ascii="Times New Roman" w:hAnsi="Times New Roman"/>
          <w:sz w:val="24"/>
          <w:szCs w:val="24"/>
        </w:rPr>
        <w:t xml:space="preserve"> Technology (Scott Burns)</w:t>
      </w:r>
      <w:r w:rsidR="009F6901">
        <w:rPr>
          <w:rFonts w:ascii="Times New Roman" w:hAnsi="Times New Roman"/>
          <w:sz w:val="24"/>
          <w:szCs w:val="24"/>
        </w:rPr>
        <w:t xml:space="preserve"> thinks</w:t>
      </w:r>
      <w:r w:rsidR="003466DA">
        <w:rPr>
          <w:rFonts w:ascii="Times New Roman" w:hAnsi="Times New Roman"/>
          <w:sz w:val="24"/>
          <w:szCs w:val="24"/>
        </w:rPr>
        <w:t xml:space="preserve"> our “IT health is good”</w:t>
      </w:r>
      <w:r w:rsidR="009766AD">
        <w:rPr>
          <w:rFonts w:ascii="Times New Roman" w:hAnsi="Times New Roman"/>
          <w:sz w:val="24"/>
          <w:szCs w:val="24"/>
        </w:rPr>
        <w:t xml:space="preserve">, an especially positive statement considering all that has been </w:t>
      </w:r>
      <w:r w:rsidR="009727B4">
        <w:rPr>
          <w:rFonts w:ascii="Times New Roman" w:hAnsi="Times New Roman"/>
          <w:sz w:val="24"/>
          <w:szCs w:val="24"/>
        </w:rPr>
        <w:t>tackled</w:t>
      </w:r>
      <w:r w:rsidR="009766AD">
        <w:rPr>
          <w:rFonts w:ascii="Times New Roman" w:hAnsi="Times New Roman"/>
          <w:sz w:val="24"/>
          <w:szCs w:val="24"/>
        </w:rPr>
        <w:t xml:space="preserve"> recently</w:t>
      </w:r>
      <w:r w:rsidR="003466DA">
        <w:rPr>
          <w:rFonts w:ascii="Times New Roman" w:hAnsi="Times New Roman"/>
          <w:sz w:val="24"/>
          <w:szCs w:val="24"/>
        </w:rPr>
        <w:t xml:space="preserve">. </w:t>
      </w:r>
      <w:r w:rsidR="009766AD">
        <w:rPr>
          <w:rFonts w:ascii="Times New Roman" w:hAnsi="Times New Roman"/>
          <w:sz w:val="24"/>
          <w:szCs w:val="24"/>
        </w:rPr>
        <w:t>Per advice from Joe and John, “w</w:t>
      </w:r>
      <w:r w:rsidR="00EC3E6A">
        <w:rPr>
          <w:rFonts w:ascii="Times New Roman" w:hAnsi="Times New Roman"/>
          <w:sz w:val="24"/>
          <w:szCs w:val="24"/>
        </w:rPr>
        <w:t>e need to remember b</w:t>
      </w:r>
      <w:r w:rsidR="003466DA">
        <w:rPr>
          <w:rFonts w:ascii="Times New Roman" w:hAnsi="Times New Roman"/>
          <w:sz w:val="24"/>
          <w:szCs w:val="24"/>
        </w:rPr>
        <w:t xml:space="preserve">alancing security with ease </w:t>
      </w:r>
      <w:r w:rsidR="00EC3E6A">
        <w:rPr>
          <w:rFonts w:ascii="Times New Roman" w:hAnsi="Times New Roman"/>
          <w:sz w:val="24"/>
          <w:szCs w:val="24"/>
        </w:rPr>
        <w:t xml:space="preserve">of </w:t>
      </w:r>
      <w:r w:rsidR="00AA36E7">
        <w:rPr>
          <w:rFonts w:ascii="Times New Roman" w:hAnsi="Times New Roman"/>
          <w:sz w:val="24"/>
          <w:szCs w:val="24"/>
        </w:rPr>
        <w:t>use” cannot</w:t>
      </w:r>
      <w:r w:rsidR="003F01BC">
        <w:rPr>
          <w:rFonts w:ascii="Times New Roman" w:hAnsi="Times New Roman"/>
          <w:sz w:val="24"/>
          <w:szCs w:val="24"/>
        </w:rPr>
        <w:t xml:space="preserve"> be overlooked.</w:t>
      </w:r>
    </w:p>
    <w:p w14:paraId="0C19EFBC" w14:textId="73739C6A" w:rsidR="00463F84" w:rsidRDefault="00EC3E6A" w:rsidP="00590F63">
      <w:pPr>
        <w:spacing w:before="120" w:after="100" w:afterAutospacing="1"/>
        <w:rPr>
          <w:rFonts w:ascii="Times New Roman" w:hAnsi="Times New Roman"/>
          <w:b/>
          <w:sz w:val="24"/>
          <w:szCs w:val="24"/>
          <w:u w:val="single"/>
        </w:rPr>
      </w:pPr>
      <w:r w:rsidRPr="00EC3E6A">
        <w:rPr>
          <w:rFonts w:ascii="Times New Roman" w:hAnsi="Times New Roman"/>
          <w:b/>
          <w:sz w:val="24"/>
          <w:szCs w:val="24"/>
          <w:u w:val="single"/>
        </w:rPr>
        <w:t>New Business:</w:t>
      </w:r>
    </w:p>
    <w:p w14:paraId="40605DD1" w14:textId="46628E8F" w:rsidR="0000569E" w:rsidRDefault="009F6901" w:rsidP="00590F63">
      <w:pPr>
        <w:spacing w:before="120" w:after="100" w:afterAutospacing="1"/>
        <w:rPr>
          <w:rFonts w:ascii="Times New Roman" w:hAnsi="Times New Roman"/>
          <w:sz w:val="24"/>
          <w:szCs w:val="24"/>
        </w:rPr>
      </w:pPr>
      <w:r>
        <w:rPr>
          <w:rFonts w:ascii="Times New Roman" w:hAnsi="Times New Roman"/>
          <w:sz w:val="24"/>
          <w:szCs w:val="24"/>
        </w:rPr>
        <w:t>Jim Collett introduced discussion on the VIM Institute relocation</w:t>
      </w:r>
      <w:r w:rsidR="00542FC0">
        <w:rPr>
          <w:rFonts w:ascii="Times New Roman" w:hAnsi="Times New Roman"/>
          <w:sz w:val="24"/>
          <w:szCs w:val="24"/>
        </w:rPr>
        <w:t>, a</w:t>
      </w:r>
      <w:r w:rsidR="003F01BC">
        <w:rPr>
          <w:rFonts w:ascii="Times New Roman" w:hAnsi="Times New Roman"/>
          <w:sz w:val="24"/>
          <w:szCs w:val="24"/>
        </w:rPr>
        <w:t>n action</w:t>
      </w:r>
      <w:r>
        <w:rPr>
          <w:rFonts w:ascii="Times New Roman" w:hAnsi="Times New Roman"/>
          <w:sz w:val="24"/>
          <w:szCs w:val="24"/>
        </w:rPr>
        <w:t xml:space="preserve"> which has now been confirmed. The Institute will occupy space vacated by NOC (Neighborhood Outreach Connection). Rental charges are yet to be determined. </w:t>
      </w:r>
      <w:r w:rsidR="0000569E">
        <w:rPr>
          <w:rFonts w:ascii="Times New Roman" w:hAnsi="Times New Roman"/>
          <w:sz w:val="24"/>
          <w:szCs w:val="24"/>
        </w:rPr>
        <w:t xml:space="preserve">The plan is for grant $’s to be used for office space improvement. </w:t>
      </w:r>
      <w:r>
        <w:rPr>
          <w:rFonts w:ascii="Times New Roman" w:hAnsi="Times New Roman"/>
          <w:sz w:val="24"/>
          <w:szCs w:val="24"/>
        </w:rPr>
        <w:t xml:space="preserve">Per Ned Allen, the Institute will be recruiting personnel </w:t>
      </w:r>
      <w:r w:rsidR="0000569E">
        <w:rPr>
          <w:rFonts w:ascii="Times New Roman" w:hAnsi="Times New Roman"/>
          <w:sz w:val="24"/>
          <w:szCs w:val="24"/>
        </w:rPr>
        <w:t xml:space="preserve">since no one on the </w:t>
      </w:r>
      <w:r>
        <w:rPr>
          <w:rFonts w:ascii="Times New Roman" w:hAnsi="Times New Roman"/>
          <w:sz w:val="24"/>
          <w:szCs w:val="24"/>
        </w:rPr>
        <w:t>current staff will be moving from the Burlington, VT area to the Lowcountry.  Relocation is expected to be completed before June</w:t>
      </w:r>
      <w:r w:rsidR="00036037">
        <w:rPr>
          <w:rFonts w:ascii="Times New Roman" w:hAnsi="Times New Roman"/>
          <w:sz w:val="24"/>
          <w:szCs w:val="24"/>
        </w:rPr>
        <w:t xml:space="preserve">, 2019. </w:t>
      </w:r>
      <w:r>
        <w:rPr>
          <w:rFonts w:ascii="Times New Roman" w:hAnsi="Times New Roman"/>
          <w:sz w:val="24"/>
          <w:szCs w:val="24"/>
        </w:rPr>
        <w:t xml:space="preserve"> </w:t>
      </w:r>
      <w:r w:rsidR="0000569E">
        <w:rPr>
          <w:rFonts w:ascii="Times New Roman" w:hAnsi="Times New Roman"/>
          <w:sz w:val="24"/>
          <w:szCs w:val="24"/>
        </w:rPr>
        <w:t xml:space="preserve">Ned and Jim both spoke to the need to establish lines of demarcation between VIM-HHI and the Institute.  There should not be overlap in fundraising sources as the Institute, representing eighty-eight clinics countrywide, seeks donors on a national scale and, as such, will not be focusing locally. In addition to fundraising, the Institute helps new clinics </w:t>
      </w:r>
      <w:r w:rsidR="00D227D3">
        <w:rPr>
          <w:rFonts w:ascii="Times New Roman" w:hAnsi="Times New Roman"/>
          <w:sz w:val="24"/>
          <w:szCs w:val="24"/>
        </w:rPr>
        <w:t>launch</w:t>
      </w:r>
      <w:r w:rsidR="0000569E">
        <w:rPr>
          <w:rFonts w:ascii="Times New Roman" w:hAnsi="Times New Roman"/>
          <w:sz w:val="24"/>
          <w:szCs w:val="24"/>
        </w:rPr>
        <w:t xml:space="preserve"> (long recognized as one of its most fundamental functions) and will be working to maximize……protect and develop….the VIM brand.</w:t>
      </w:r>
    </w:p>
    <w:p w14:paraId="35448B0A" w14:textId="4CEE934A" w:rsidR="009F6901" w:rsidRDefault="00036037" w:rsidP="00590F63">
      <w:pPr>
        <w:spacing w:before="120" w:after="100" w:afterAutospacing="1"/>
        <w:rPr>
          <w:rFonts w:ascii="Times New Roman" w:hAnsi="Times New Roman"/>
          <w:sz w:val="24"/>
          <w:szCs w:val="24"/>
        </w:rPr>
      </w:pPr>
      <w:r>
        <w:rPr>
          <w:rFonts w:ascii="Times New Roman" w:hAnsi="Times New Roman"/>
          <w:sz w:val="24"/>
          <w:szCs w:val="24"/>
        </w:rPr>
        <w:t>On a somewhat related topic, Ric Gorman asked if it was now appropriate for VIM-HHI to consider a full</w:t>
      </w:r>
      <w:r w:rsidR="00C759CD">
        <w:rPr>
          <w:rFonts w:ascii="Times New Roman" w:hAnsi="Times New Roman"/>
          <w:sz w:val="24"/>
          <w:szCs w:val="24"/>
        </w:rPr>
        <w:t>-</w:t>
      </w:r>
      <w:r>
        <w:rPr>
          <w:rFonts w:ascii="Times New Roman" w:hAnsi="Times New Roman"/>
          <w:sz w:val="24"/>
          <w:szCs w:val="24"/>
        </w:rPr>
        <w:t>time marketing</w:t>
      </w:r>
      <w:r w:rsidR="00D227D3">
        <w:rPr>
          <w:rFonts w:ascii="Times New Roman" w:hAnsi="Times New Roman"/>
          <w:sz w:val="24"/>
          <w:szCs w:val="24"/>
        </w:rPr>
        <w:t>/ communication</w:t>
      </w:r>
      <w:r>
        <w:rPr>
          <w:rFonts w:ascii="Times New Roman" w:hAnsi="Times New Roman"/>
          <w:sz w:val="24"/>
          <w:szCs w:val="24"/>
        </w:rPr>
        <w:t xml:space="preserve"> </w:t>
      </w:r>
      <w:r w:rsidR="00D227D3">
        <w:rPr>
          <w:rFonts w:ascii="Times New Roman" w:hAnsi="Times New Roman"/>
          <w:sz w:val="24"/>
          <w:szCs w:val="24"/>
        </w:rPr>
        <w:t>hire</w:t>
      </w:r>
      <w:r>
        <w:rPr>
          <w:rFonts w:ascii="Times New Roman" w:hAnsi="Times New Roman"/>
          <w:sz w:val="24"/>
          <w:szCs w:val="24"/>
        </w:rPr>
        <w:t xml:space="preserve">. </w:t>
      </w:r>
      <w:r w:rsidR="00C54207">
        <w:rPr>
          <w:rFonts w:ascii="Times New Roman" w:hAnsi="Times New Roman"/>
          <w:sz w:val="24"/>
          <w:szCs w:val="24"/>
        </w:rPr>
        <w:t>Although cost concerns were expressed, c</w:t>
      </w:r>
      <w:r>
        <w:rPr>
          <w:rFonts w:ascii="Times New Roman" w:hAnsi="Times New Roman"/>
          <w:sz w:val="24"/>
          <w:szCs w:val="24"/>
        </w:rPr>
        <w:t>omments were generally supportive</w:t>
      </w:r>
      <w:r w:rsidR="00C54207">
        <w:rPr>
          <w:rFonts w:ascii="Times New Roman" w:hAnsi="Times New Roman"/>
          <w:sz w:val="24"/>
          <w:szCs w:val="24"/>
        </w:rPr>
        <w:t xml:space="preserve">. </w:t>
      </w:r>
      <w:r w:rsidR="0000569E">
        <w:rPr>
          <w:rFonts w:ascii="Times New Roman" w:hAnsi="Times New Roman"/>
          <w:sz w:val="24"/>
          <w:szCs w:val="24"/>
        </w:rPr>
        <w:t xml:space="preserve"> </w:t>
      </w:r>
    </w:p>
    <w:p w14:paraId="66A954B4" w14:textId="542EDBAB" w:rsidR="00036037" w:rsidRDefault="00036037" w:rsidP="00590F63">
      <w:pPr>
        <w:spacing w:before="120" w:after="100" w:afterAutospacing="1"/>
        <w:rPr>
          <w:rFonts w:ascii="Times New Roman" w:hAnsi="Times New Roman"/>
          <w:b/>
          <w:sz w:val="24"/>
          <w:szCs w:val="24"/>
        </w:rPr>
      </w:pPr>
      <w:r w:rsidRPr="00036037">
        <w:rPr>
          <w:rFonts w:ascii="Times New Roman" w:hAnsi="Times New Roman"/>
          <w:b/>
          <w:sz w:val="24"/>
          <w:szCs w:val="24"/>
        </w:rPr>
        <w:t>Adjournment:</w:t>
      </w:r>
    </w:p>
    <w:p w14:paraId="24AE0FC8" w14:textId="13AB8969" w:rsidR="00036037" w:rsidRDefault="00036037" w:rsidP="00590F63">
      <w:pPr>
        <w:spacing w:before="120" w:after="100" w:afterAutospacing="1"/>
        <w:rPr>
          <w:rFonts w:ascii="Times New Roman" w:hAnsi="Times New Roman"/>
          <w:sz w:val="24"/>
          <w:szCs w:val="24"/>
        </w:rPr>
      </w:pPr>
      <w:r>
        <w:rPr>
          <w:rFonts w:ascii="Times New Roman" w:hAnsi="Times New Roman"/>
          <w:sz w:val="24"/>
          <w:szCs w:val="24"/>
        </w:rPr>
        <w:t>The general session was adjourned at ~ 1655.</w:t>
      </w:r>
    </w:p>
    <w:p w14:paraId="36C32DBA" w14:textId="5DC86287" w:rsidR="00C54207" w:rsidRDefault="00C54207" w:rsidP="00590F63">
      <w:pPr>
        <w:spacing w:before="120" w:after="100" w:afterAutospacing="1"/>
        <w:rPr>
          <w:rFonts w:ascii="Times New Roman" w:hAnsi="Times New Roman"/>
          <w:b/>
          <w:sz w:val="24"/>
          <w:szCs w:val="24"/>
        </w:rPr>
      </w:pPr>
      <w:r w:rsidRPr="00C54207">
        <w:rPr>
          <w:rFonts w:ascii="Times New Roman" w:hAnsi="Times New Roman"/>
          <w:b/>
          <w:sz w:val="24"/>
          <w:szCs w:val="24"/>
        </w:rPr>
        <w:t>EXECUTIVE SESSION:</w:t>
      </w:r>
    </w:p>
    <w:p w14:paraId="6B78AD75" w14:textId="6A796F7E" w:rsidR="00542FC0" w:rsidRDefault="00C759CD" w:rsidP="00590F63">
      <w:pPr>
        <w:spacing w:before="120" w:after="100" w:afterAutospacing="1"/>
        <w:rPr>
          <w:rFonts w:ascii="Times New Roman" w:hAnsi="Times New Roman"/>
          <w:sz w:val="24"/>
          <w:szCs w:val="24"/>
        </w:rPr>
      </w:pPr>
      <w:r>
        <w:rPr>
          <w:rFonts w:ascii="Times New Roman" w:hAnsi="Times New Roman"/>
          <w:sz w:val="24"/>
          <w:szCs w:val="24"/>
        </w:rPr>
        <w:lastRenderedPageBreak/>
        <w:t>Addition</w:t>
      </w:r>
      <w:r w:rsidR="00CF6385">
        <w:rPr>
          <w:rFonts w:ascii="Times New Roman" w:hAnsi="Times New Roman"/>
          <w:sz w:val="24"/>
          <w:szCs w:val="24"/>
        </w:rPr>
        <w:t xml:space="preserve">al </w:t>
      </w:r>
      <w:r>
        <w:rPr>
          <w:rFonts w:ascii="Times New Roman" w:hAnsi="Times New Roman"/>
          <w:sz w:val="24"/>
          <w:szCs w:val="24"/>
        </w:rPr>
        <w:t>discussion occurred concerning the idea of a Communication / Marketing professional</w:t>
      </w:r>
      <w:r w:rsidR="00CF6385">
        <w:rPr>
          <w:rFonts w:ascii="Times New Roman" w:hAnsi="Times New Roman"/>
          <w:sz w:val="24"/>
          <w:szCs w:val="24"/>
        </w:rPr>
        <w:t xml:space="preserve"> and methods to cover the expense </w:t>
      </w:r>
      <w:r w:rsidR="00D227D3">
        <w:rPr>
          <w:rFonts w:ascii="Times New Roman" w:hAnsi="Times New Roman"/>
          <w:sz w:val="24"/>
          <w:szCs w:val="24"/>
        </w:rPr>
        <w:t>by adding to staff.</w:t>
      </w:r>
      <w:r w:rsidR="00CF6385">
        <w:rPr>
          <w:rFonts w:ascii="Times New Roman" w:hAnsi="Times New Roman"/>
          <w:sz w:val="24"/>
          <w:szCs w:val="24"/>
        </w:rPr>
        <w:t xml:space="preserve"> </w:t>
      </w:r>
    </w:p>
    <w:p w14:paraId="0AC03ACF" w14:textId="43DC9995" w:rsidR="00CF6385" w:rsidRDefault="00CF6385" w:rsidP="00590F63">
      <w:pPr>
        <w:spacing w:before="120" w:after="100" w:afterAutospacing="1"/>
        <w:rPr>
          <w:rFonts w:ascii="Times New Roman" w:hAnsi="Times New Roman"/>
          <w:b/>
          <w:sz w:val="24"/>
          <w:szCs w:val="24"/>
        </w:rPr>
      </w:pPr>
      <w:r w:rsidRPr="00CF6385">
        <w:rPr>
          <w:rFonts w:ascii="Times New Roman" w:hAnsi="Times New Roman"/>
          <w:b/>
          <w:sz w:val="24"/>
          <w:szCs w:val="24"/>
        </w:rPr>
        <w:t>Adjournment</w:t>
      </w:r>
    </w:p>
    <w:p w14:paraId="00FCC572" w14:textId="337274A6" w:rsidR="0002089B" w:rsidRDefault="0002089B" w:rsidP="00590F63">
      <w:pPr>
        <w:spacing w:before="120" w:after="100" w:afterAutospacing="1"/>
        <w:rPr>
          <w:rFonts w:ascii="Times New Roman" w:hAnsi="Times New Roman"/>
          <w:sz w:val="24"/>
          <w:szCs w:val="24"/>
        </w:rPr>
      </w:pPr>
      <w:r>
        <w:rPr>
          <w:rFonts w:ascii="Times New Roman" w:hAnsi="Times New Roman"/>
          <w:sz w:val="24"/>
          <w:szCs w:val="24"/>
        </w:rPr>
        <w:t>The meeting was adjourned at ~ 1715.</w:t>
      </w:r>
    </w:p>
    <w:p w14:paraId="48F1D826" w14:textId="00FE0D77" w:rsidR="0002089B" w:rsidRDefault="0002089B" w:rsidP="00590F63">
      <w:pPr>
        <w:spacing w:before="120" w:after="100" w:afterAutospacing="1"/>
        <w:rPr>
          <w:rFonts w:ascii="Times New Roman" w:hAnsi="Times New Roman"/>
          <w:sz w:val="24"/>
          <w:szCs w:val="24"/>
        </w:rPr>
      </w:pPr>
    </w:p>
    <w:p w14:paraId="2D5731AC" w14:textId="053996E4" w:rsidR="0002089B" w:rsidRDefault="0002089B" w:rsidP="0002089B">
      <w:pPr>
        <w:spacing w:before="120" w:after="120"/>
        <w:rPr>
          <w:rFonts w:ascii="Times New Roman" w:hAnsi="Times New Roman"/>
          <w:sz w:val="24"/>
          <w:szCs w:val="24"/>
        </w:rPr>
      </w:pPr>
      <w:r>
        <w:rPr>
          <w:rFonts w:ascii="Times New Roman" w:hAnsi="Times New Roman"/>
          <w:sz w:val="24"/>
          <w:szCs w:val="24"/>
        </w:rPr>
        <w:t>Approved By: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Respectfully Submitted By:</w:t>
      </w:r>
    </w:p>
    <w:p w14:paraId="4EF54855" w14:textId="25FD5F43" w:rsidR="0002089B" w:rsidRDefault="0002089B" w:rsidP="0002089B">
      <w:pPr>
        <w:spacing w:before="120" w:after="0"/>
        <w:rPr>
          <w:rFonts w:ascii="Times New Roman" w:hAnsi="Times New Roman"/>
          <w:sz w:val="24"/>
          <w:szCs w:val="24"/>
        </w:rPr>
      </w:pPr>
      <w:r>
        <w:rPr>
          <w:rFonts w:ascii="Times New Roman" w:hAnsi="Times New Roman"/>
          <w:sz w:val="24"/>
          <w:szCs w:val="24"/>
        </w:rPr>
        <w:t>Jim Collett, Board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Andrea J. Argast, Secretary</w:t>
      </w:r>
    </w:p>
    <w:p w14:paraId="043C5F04" w14:textId="0665F4C2" w:rsidR="0002089B" w:rsidRPr="0002089B" w:rsidRDefault="0002089B" w:rsidP="00590F63">
      <w:pPr>
        <w:spacing w:before="120" w:after="100" w:afterAutospacing="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February 16, 2019</w:t>
      </w:r>
    </w:p>
    <w:p w14:paraId="36320B74" w14:textId="77777777" w:rsidR="00036037" w:rsidRPr="00036037" w:rsidRDefault="00036037" w:rsidP="00590F63">
      <w:pPr>
        <w:spacing w:before="120" w:after="100" w:afterAutospacing="1"/>
        <w:rPr>
          <w:rFonts w:ascii="Times New Roman" w:hAnsi="Times New Roman"/>
          <w:sz w:val="24"/>
          <w:szCs w:val="24"/>
        </w:rPr>
      </w:pPr>
    </w:p>
    <w:p w14:paraId="1F51C785" w14:textId="77777777" w:rsidR="007F2F4E" w:rsidRPr="002E1507" w:rsidRDefault="007F2F4E" w:rsidP="00590F63">
      <w:pPr>
        <w:spacing w:before="120" w:after="100" w:afterAutospacing="1"/>
        <w:rPr>
          <w:rFonts w:ascii="Times New Roman" w:hAnsi="Times New Roman"/>
          <w:sz w:val="24"/>
          <w:szCs w:val="24"/>
        </w:rPr>
      </w:pPr>
    </w:p>
    <w:p w14:paraId="5856CE27" w14:textId="77777777" w:rsidR="00346800" w:rsidRDefault="00346800" w:rsidP="00590F63">
      <w:pPr>
        <w:spacing w:before="120" w:after="100" w:afterAutospacing="1"/>
        <w:rPr>
          <w:rFonts w:ascii="Times New Roman" w:hAnsi="Times New Roman"/>
          <w:b/>
          <w:sz w:val="24"/>
          <w:szCs w:val="24"/>
        </w:rPr>
      </w:pPr>
    </w:p>
    <w:p w14:paraId="4FDDD8C9" w14:textId="77777777" w:rsidR="00AB56C3" w:rsidRPr="00AB56C3" w:rsidRDefault="00AB56C3" w:rsidP="00590F63">
      <w:pPr>
        <w:spacing w:before="120" w:after="100" w:afterAutospacing="1"/>
        <w:rPr>
          <w:rFonts w:ascii="Times New Roman" w:hAnsi="Times New Roman"/>
          <w:b/>
          <w:sz w:val="24"/>
          <w:szCs w:val="24"/>
        </w:rPr>
      </w:pPr>
    </w:p>
    <w:p w14:paraId="179825F8" w14:textId="015C634E" w:rsidR="00231581" w:rsidRDefault="005C38D7" w:rsidP="00590F63">
      <w:pPr>
        <w:spacing w:before="120" w:after="100" w:afterAutospacing="1"/>
        <w:rPr>
          <w:rFonts w:ascii="Times New Roman" w:hAnsi="Times New Roman"/>
          <w:sz w:val="24"/>
          <w:szCs w:val="24"/>
        </w:rPr>
      </w:pPr>
      <w:r>
        <w:rPr>
          <w:rFonts w:ascii="Times New Roman" w:hAnsi="Times New Roman"/>
          <w:sz w:val="24"/>
          <w:szCs w:val="24"/>
        </w:rPr>
        <w:t xml:space="preserve"> </w:t>
      </w:r>
      <w:r w:rsidR="00231581">
        <w:rPr>
          <w:rFonts w:ascii="Times New Roman" w:hAnsi="Times New Roman"/>
          <w:sz w:val="24"/>
          <w:szCs w:val="24"/>
        </w:rPr>
        <w:t xml:space="preserve"> </w:t>
      </w:r>
    </w:p>
    <w:p w14:paraId="69E29527" w14:textId="6984680A" w:rsidR="001E6890" w:rsidRPr="001E6890" w:rsidRDefault="00E74F0E" w:rsidP="00590F63">
      <w:pPr>
        <w:spacing w:before="120" w:after="100" w:afterAutospacing="1"/>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p>
    <w:p w14:paraId="7436340A" w14:textId="77777777" w:rsidR="001E6890" w:rsidRPr="001E6890" w:rsidRDefault="001E6890" w:rsidP="00590F63">
      <w:pPr>
        <w:spacing w:before="120" w:after="100" w:afterAutospacing="1"/>
        <w:rPr>
          <w:rFonts w:ascii="Times New Roman" w:hAnsi="Times New Roman"/>
          <w:b/>
          <w:sz w:val="24"/>
          <w:szCs w:val="24"/>
        </w:rPr>
      </w:pPr>
    </w:p>
    <w:p w14:paraId="0D84B6E7" w14:textId="77777777" w:rsidR="0059338B" w:rsidRPr="0059338B" w:rsidRDefault="0059338B" w:rsidP="00590F63">
      <w:pPr>
        <w:spacing w:before="120" w:after="100" w:afterAutospacing="1"/>
        <w:rPr>
          <w:rFonts w:ascii="Times New Roman" w:hAnsi="Times New Roman"/>
          <w:sz w:val="24"/>
          <w:szCs w:val="24"/>
        </w:rPr>
      </w:pPr>
    </w:p>
    <w:p w14:paraId="052C34EF" w14:textId="77777777" w:rsidR="007F03F5" w:rsidRDefault="007F03F5" w:rsidP="00B41CCC">
      <w:pPr>
        <w:spacing w:before="120" w:after="100" w:afterAutospacing="1"/>
        <w:rPr>
          <w:rFonts w:ascii="Times New Roman" w:hAnsi="Times New Roman"/>
          <w:sz w:val="24"/>
          <w:szCs w:val="24"/>
        </w:rPr>
      </w:pPr>
    </w:p>
    <w:p w14:paraId="3C7FB9AC" w14:textId="77777777" w:rsidR="007F03F5" w:rsidRDefault="007F03F5" w:rsidP="00B41CCC">
      <w:pPr>
        <w:spacing w:before="120" w:after="100" w:afterAutospacing="1"/>
        <w:rPr>
          <w:rFonts w:ascii="Times New Roman" w:hAnsi="Times New Roman"/>
          <w:sz w:val="24"/>
          <w:szCs w:val="24"/>
        </w:rPr>
      </w:pPr>
    </w:p>
    <w:p w14:paraId="41E8859F" w14:textId="77777777" w:rsidR="009432A5" w:rsidRPr="00B41CCC" w:rsidRDefault="009432A5" w:rsidP="00B41CCC">
      <w:pPr>
        <w:spacing w:before="120" w:after="100" w:afterAutospacing="1"/>
        <w:rPr>
          <w:rFonts w:ascii="Times New Roman" w:hAnsi="Times New Roman"/>
          <w:sz w:val="24"/>
          <w:szCs w:val="24"/>
        </w:rPr>
      </w:pPr>
    </w:p>
    <w:p w14:paraId="23212B01" w14:textId="77777777" w:rsidR="00BD4E2B" w:rsidRDefault="00BD4E2B"/>
    <w:sectPr w:rsidR="00BD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6B9"/>
    <w:multiLevelType w:val="hybridMultilevel"/>
    <w:tmpl w:val="CD5E2DAE"/>
    <w:lvl w:ilvl="0" w:tplc="43EE4E74">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CA365B"/>
    <w:multiLevelType w:val="hybridMultilevel"/>
    <w:tmpl w:val="1BC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A4FA7"/>
    <w:multiLevelType w:val="hybridMultilevel"/>
    <w:tmpl w:val="8196F75E"/>
    <w:lvl w:ilvl="0" w:tplc="43EE4E74">
      <w:start w:val="1"/>
      <w:numFmt w:val="bullet"/>
      <w:lvlText w:val=""/>
      <w:lvlJc w:val="left"/>
      <w:pPr>
        <w:ind w:left="720" w:hanging="360"/>
      </w:pPr>
      <w:rPr>
        <w:rFonts w:ascii="Symbol" w:hAnsi="Symbol" w:hint="default"/>
        <w:color w:val="000000" w:themeColor="text1"/>
      </w:rPr>
    </w:lvl>
    <w:lvl w:ilvl="1" w:tplc="43EE4E74">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396487"/>
    <w:multiLevelType w:val="hybridMultilevel"/>
    <w:tmpl w:val="D2C0D04A"/>
    <w:lvl w:ilvl="0" w:tplc="43EE4E7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165D4"/>
    <w:multiLevelType w:val="hybridMultilevel"/>
    <w:tmpl w:val="76843AF6"/>
    <w:lvl w:ilvl="0" w:tplc="43EE4E74">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E2B"/>
    <w:rsid w:val="0000569E"/>
    <w:rsid w:val="0002089B"/>
    <w:rsid w:val="00036037"/>
    <w:rsid w:val="00050924"/>
    <w:rsid w:val="00165F02"/>
    <w:rsid w:val="001E6890"/>
    <w:rsid w:val="00213532"/>
    <w:rsid w:val="00231581"/>
    <w:rsid w:val="00270C81"/>
    <w:rsid w:val="002D34CE"/>
    <w:rsid w:val="002E1507"/>
    <w:rsid w:val="003466DA"/>
    <w:rsid w:val="00346800"/>
    <w:rsid w:val="003C36C9"/>
    <w:rsid w:val="003F01BC"/>
    <w:rsid w:val="004163D9"/>
    <w:rsid w:val="00435580"/>
    <w:rsid w:val="00463F84"/>
    <w:rsid w:val="004B4E38"/>
    <w:rsid w:val="004D5019"/>
    <w:rsid w:val="004E0D4C"/>
    <w:rsid w:val="004F0C44"/>
    <w:rsid w:val="004F799C"/>
    <w:rsid w:val="005249BB"/>
    <w:rsid w:val="00542FC0"/>
    <w:rsid w:val="00590F63"/>
    <w:rsid w:val="0059338B"/>
    <w:rsid w:val="005C38D7"/>
    <w:rsid w:val="005C5C9E"/>
    <w:rsid w:val="00622E29"/>
    <w:rsid w:val="0066256B"/>
    <w:rsid w:val="006B0BF3"/>
    <w:rsid w:val="006B540F"/>
    <w:rsid w:val="006D3977"/>
    <w:rsid w:val="006D4D22"/>
    <w:rsid w:val="007709DB"/>
    <w:rsid w:val="007F03F5"/>
    <w:rsid w:val="007F2F4E"/>
    <w:rsid w:val="00802A75"/>
    <w:rsid w:val="00844FDC"/>
    <w:rsid w:val="0086750E"/>
    <w:rsid w:val="00874421"/>
    <w:rsid w:val="008C0A67"/>
    <w:rsid w:val="008C13F5"/>
    <w:rsid w:val="009432A5"/>
    <w:rsid w:val="009727B4"/>
    <w:rsid w:val="009766AD"/>
    <w:rsid w:val="009E0EC6"/>
    <w:rsid w:val="009F6901"/>
    <w:rsid w:val="00AA36E7"/>
    <w:rsid w:val="00AB56C3"/>
    <w:rsid w:val="00B134B2"/>
    <w:rsid w:val="00B41CCC"/>
    <w:rsid w:val="00B66CCC"/>
    <w:rsid w:val="00BD4E2B"/>
    <w:rsid w:val="00C04CC9"/>
    <w:rsid w:val="00C1752A"/>
    <w:rsid w:val="00C54207"/>
    <w:rsid w:val="00C67E59"/>
    <w:rsid w:val="00C759CD"/>
    <w:rsid w:val="00C85CD7"/>
    <w:rsid w:val="00CD0C84"/>
    <w:rsid w:val="00CF6385"/>
    <w:rsid w:val="00D227D3"/>
    <w:rsid w:val="00D3086F"/>
    <w:rsid w:val="00DD3A2C"/>
    <w:rsid w:val="00E476AC"/>
    <w:rsid w:val="00E74F0E"/>
    <w:rsid w:val="00EC3E6A"/>
    <w:rsid w:val="00EC4415"/>
    <w:rsid w:val="00ED066C"/>
    <w:rsid w:val="00EE737E"/>
    <w:rsid w:val="00F32658"/>
    <w:rsid w:val="00F50CB0"/>
    <w:rsid w:val="00FA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49C9"/>
  <w15:chartTrackingRefBased/>
  <w15:docId w15:val="{6004B7F3-0F50-40DF-AD15-F3B1ABA5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E2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839</TotalTime>
  <Pages>6</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ajargast@aol.com</dc:creator>
  <cp:keywords/>
  <dc:description/>
  <cp:lastModifiedBy>ajargast@aol.com</cp:lastModifiedBy>
  <cp:revision>6</cp:revision>
  <dcterms:created xsi:type="dcterms:W3CDTF">2019-02-28T16:18:00Z</dcterms:created>
  <dcterms:modified xsi:type="dcterms:W3CDTF">2019-03-05T15:24:00Z</dcterms:modified>
</cp:coreProperties>
</file>